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56A26245"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4D76DD">
        <w:rPr>
          <w:rFonts w:ascii="Arial" w:hAnsi="Arial" w:cs="Arial"/>
          <w:b/>
          <w:bCs/>
          <w:sz w:val="20"/>
          <w:szCs w:val="20"/>
        </w:rPr>
        <w:t>6</w:t>
      </w:r>
    </w:p>
    <w:p w14:paraId="42CAF92D" w14:textId="655ED050"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4D76DD">
        <w:rPr>
          <w:rFonts w:ascii="Arial" w:hAnsi="Arial" w:cs="Arial"/>
          <w:b/>
          <w:bCs/>
          <w:sz w:val="20"/>
          <w:szCs w:val="20"/>
        </w:rPr>
        <w:t>23/07/2025</w:t>
      </w:r>
    </w:p>
    <w:p w14:paraId="137D3196" w14:textId="44E3FCFE"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72436DDB" w14:textId="03D4D59C" w:rsidR="00754729" w:rsidRDefault="00BB1D16"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t>New Barn Close Surgery</w:t>
      </w:r>
      <w:r w:rsidR="00754729" w:rsidRPr="0049371B">
        <w:rPr>
          <w:rFonts w:ascii="Arial" w:hAnsi="Arial" w:cs="Arial"/>
          <w:b/>
          <w:bCs/>
          <w:sz w:val="20"/>
          <w:szCs w:val="20"/>
        </w:rPr>
        <w:t xml:space="preserve"> </w:t>
      </w:r>
    </w:p>
    <w:p w14:paraId="7AA140BA" w14:textId="77777777" w:rsidR="007A1A0F" w:rsidRPr="0049371B" w:rsidRDefault="007A1A0F"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140E47C3" w:rsidR="008B0056" w:rsidRPr="0049371B" w:rsidRDefault="008B0056" w:rsidP="008B0056">
      <w:pPr>
        <w:rPr>
          <w:rFonts w:ascii="Arial" w:hAnsi="Arial" w:cs="Arial"/>
          <w:sz w:val="20"/>
          <w:szCs w:val="20"/>
        </w:rPr>
      </w:pPr>
      <w:proofErr w:type="gramStart"/>
      <w:r w:rsidRPr="0049371B">
        <w:rPr>
          <w:rFonts w:ascii="Arial" w:hAnsi="Arial" w:cs="Arial"/>
          <w:sz w:val="20"/>
          <w:szCs w:val="20"/>
        </w:rPr>
        <w:t>For the purpose of</w:t>
      </w:r>
      <w:proofErr w:type="gramEnd"/>
      <w:r w:rsidRPr="0049371B">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00871167">
        <w:rPr>
          <w:rFonts w:ascii="Arial" w:hAnsi="Arial" w:cs="Arial"/>
          <w:b/>
          <w:bCs/>
          <w:sz w:val="20"/>
          <w:szCs w:val="20"/>
        </w:rPr>
        <w:t>New Barn Close Surgery</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73F6DBDD" w:rsidR="00E37206" w:rsidRPr="0049371B" w:rsidRDefault="00871167" w:rsidP="00E37206">
      <w:pPr>
        <w:widowControl w:val="0"/>
        <w:spacing w:after="280"/>
        <w:rPr>
          <w:rFonts w:ascii="Arial" w:hAnsi="Arial" w:cs="Arial"/>
          <w:sz w:val="20"/>
          <w:szCs w:val="20"/>
        </w:rPr>
      </w:pPr>
      <w:r>
        <w:rPr>
          <w:rFonts w:ascii="Arial" w:hAnsi="Arial" w:cs="Arial"/>
          <w:b/>
          <w:bCs/>
          <w:sz w:val="20"/>
          <w:szCs w:val="20"/>
        </w:rPr>
        <w:t>New Barn Close Surgery</w:t>
      </w:r>
      <w:r w:rsidRPr="0049371B">
        <w:rPr>
          <w:rFonts w:ascii="Arial" w:hAnsi="Arial" w:cs="Arial"/>
          <w:b/>
          <w:bCs/>
          <w:sz w:val="20"/>
          <w:szCs w:val="20"/>
        </w:rPr>
        <w:t xml:space="preserve"> </w:t>
      </w:r>
      <w:r w:rsidR="00E37206" w:rsidRPr="0049371B">
        <w:rPr>
          <w:rFonts w:ascii="Arial" w:hAnsi="Arial" w:cs="Arial"/>
          <w:sz w:val="20"/>
          <w:szCs w:val="20"/>
        </w:rPr>
        <w:t xml:space="preserve">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7D19510C" w14:textId="10CB288C" w:rsidR="00FC6FFA" w:rsidRPr="0049371B" w:rsidRDefault="00E37206" w:rsidP="00F937B5">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796DF4E6" w:rsidR="00E37206" w:rsidRPr="0049371B" w:rsidRDefault="00E37206" w:rsidP="00E37206">
      <w:pPr>
        <w:widowControl w:val="0"/>
        <w:rPr>
          <w:rFonts w:ascii="Arial" w:hAnsi="Arial" w:cs="Arial"/>
          <w:sz w:val="20"/>
          <w:szCs w:val="20"/>
        </w:rPr>
      </w:pPr>
      <w:r w:rsidRPr="0049371B">
        <w:rPr>
          <w:rFonts w:ascii="Arial" w:hAnsi="Arial" w:cs="Arial"/>
          <w:sz w:val="20"/>
          <w:szCs w:val="20"/>
        </w:rPr>
        <w:t>Records about you may include the following information</w:t>
      </w:r>
      <w:r w:rsidR="00F937B5">
        <w:rPr>
          <w:rFonts w:ascii="Arial" w:hAnsi="Arial" w:cs="Arial"/>
          <w:sz w:val="20"/>
          <w:szCs w:val="20"/>
        </w:rPr>
        <w:t>:</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lastRenderedPageBreak/>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18F7C2E0" w14:textId="77777777" w:rsidR="00F937B5" w:rsidRPr="0049371B" w:rsidRDefault="00F937B5" w:rsidP="00E37206">
      <w:pPr>
        <w:widowControl w:val="0"/>
        <w:rPr>
          <w:rFonts w:ascii="Arial" w:hAnsi="Arial" w:cs="Arial"/>
          <w:sz w:val="20"/>
          <w:szCs w:val="20"/>
        </w:rPr>
      </w:pP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F937B5">
      <w:pPr>
        <w:widowControl w:val="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F937B5">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F937B5">
      <w:pPr>
        <w:widowControl w:val="0"/>
        <w:rPr>
          <w:rFonts w:ascii="Arial" w:hAnsi="Arial" w:cs="Arial"/>
          <w:sz w:val="20"/>
          <w:szCs w:val="20"/>
        </w:rPr>
      </w:pPr>
    </w:p>
    <w:p w14:paraId="6CD9E978" w14:textId="77777777" w:rsidR="00A24734" w:rsidRPr="0049371B" w:rsidRDefault="00A24734" w:rsidP="00F937B5">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F937B5">
      <w:pPr>
        <w:pStyle w:val="ListParagraph"/>
        <w:numPr>
          <w:ilvl w:val="0"/>
          <w:numId w:val="22"/>
        </w:numPr>
        <w:spacing w:before="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F937B5">
      <w:pPr>
        <w:pStyle w:val="ListParagraph"/>
        <w:rPr>
          <w:rFonts w:ascii="Arial" w:hAnsi="Arial" w:cs="Arial"/>
          <w:sz w:val="20"/>
          <w:szCs w:val="20"/>
        </w:rPr>
      </w:pPr>
    </w:p>
    <w:p w14:paraId="6D3295D4" w14:textId="223A93B8" w:rsidR="00A24734" w:rsidRPr="0049371B" w:rsidRDefault="00A24734" w:rsidP="00F937B5">
      <w:pPr>
        <w:pStyle w:val="ListParagraph"/>
        <w:numPr>
          <w:ilvl w:val="0"/>
          <w:numId w:val="22"/>
        </w:numPr>
        <w:spacing w:before="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F937B5">
      <w:pPr>
        <w:pStyle w:val="ListParagraph"/>
        <w:rPr>
          <w:rFonts w:ascii="Arial" w:hAnsi="Arial" w:cs="Arial"/>
          <w:sz w:val="20"/>
          <w:szCs w:val="20"/>
        </w:rPr>
      </w:pPr>
    </w:p>
    <w:p w14:paraId="3C41C167" w14:textId="2DC4EDDB" w:rsidR="00237BB2" w:rsidRPr="0049371B" w:rsidRDefault="00237BB2" w:rsidP="00F937B5">
      <w:pPr>
        <w:pStyle w:val="ListParagraph"/>
        <w:numPr>
          <w:ilvl w:val="0"/>
          <w:numId w:val="22"/>
        </w:numPr>
        <w:spacing w:before="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F937B5">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F937B5">
      <w:pPr>
        <w:pStyle w:val="Heading1"/>
        <w:spacing w:before="36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13D28914" w14:textId="77777777" w:rsidR="00F937B5" w:rsidRPr="0049371B" w:rsidRDefault="00F937B5" w:rsidP="00A24734">
      <w:pPr>
        <w:rPr>
          <w:rFonts w:ascii="Arial" w:hAnsi="Arial" w:cs="Arial"/>
          <w:sz w:val="20"/>
          <w:szCs w:val="20"/>
        </w:rPr>
      </w:pP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0EE18695" w:rsidR="00A24734" w:rsidRPr="00F937B5" w:rsidRDefault="00A24734" w:rsidP="00A24734">
      <w:pPr>
        <w:pStyle w:val="Heading1"/>
        <w:spacing w:before="360" w:after="240"/>
        <w:jc w:val="both"/>
        <w:rPr>
          <w:rFonts w:ascii="Arial" w:hAnsi="Arial" w:cs="Arial"/>
          <w:b/>
          <w:bCs/>
          <w:color w:val="auto"/>
          <w:sz w:val="20"/>
          <w:szCs w:val="20"/>
        </w:rPr>
      </w:pPr>
      <w:bookmarkStart w:id="2" w:name="_Toc31368620"/>
      <w:r w:rsidRPr="00F937B5">
        <w:rPr>
          <w:rFonts w:ascii="Arial" w:hAnsi="Arial" w:cs="Arial"/>
          <w:b/>
          <w:bCs/>
          <w:color w:val="auto"/>
          <w:sz w:val="20"/>
          <w:szCs w:val="20"/>
        </w:rPr>
        <w:t>Special categories</w:t>
      </w:r>
      <w:bookmarkEnd w:id="2"/>
      <w:r w:rsidR="00F937B5" w:rsidRPr="00F937B5">
        <w:rPr>
          <w:rFonts w:ascii="Arial" w:hAnsi="Arial" w:cs="Arial"/>
          <w:b/>
          <w:bCs/>
          <w:color w:val="auto"/>
          <w:sz w:val="20"/>
          <w:szCs w:val="20"/>
        </w:rPr>
        <w:t>:</w:t>
      </w:r>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xml:space="preserve">: If you are incapable of giving consent, and we </w:t>
      </w:r>
      <w:proofErr w:type="gramStart"/>
      <w:r w:rsidRPr="0049371B">
        <w:rPr>
          <w:rFonts w:ascii="Arial" w:hAnsi="Arial" w:cs="Arial"/>
          <w:sz w:val="20"/>
          <w:szCs w:val="20"/>
        </w:rPr>
        <w:t>have to</w:t>
      </w:r>
      <w:proofErr w:type="gramEnd"/>
      <w:r w:rsidRPr="0049371B">
        <w:rPr>
          <w:rFonts w:ascii="Arial" w:hAnsi="Arial" w:cs="Arial"/>
          <w:sz w:val="20"/>
          <w:szCs w:val="20"/>
        </w:rPr>
        <w:t xml:space="preserve">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391FAF0D" w14:textId="77777777" w:rsidR="00DA1AAC" w:rsidRDefault="00DA1AAC">
      <w:pPr>
        <w:rPr>
          <w:rFonts w:ascii="Arial" w:hAnsi="Arial" w:cs="Arial"/>
          <w:sz w:val="20"/>
          <w:szCs w:val="20"/>
        </w:rPr>
      </w:pPr>
    </w:p>
    <w:p w14:paraId="69748F0D" w14:textId="77777777" w:rsidR="00DA1AAC" w:rsidRPr="00DA1AAC" w:rsidRDefault="00DA1AAC">
      <w:pPr>
        <w:rPr>
          <w:rFonts w:ascii="Arial" w:hAnsi="Arial" w:cs="Arial"/>
          <w:b/>
          <w:bCs/>
          <w:sz w:val="20"/>
          <w:szCs w:val="20"/>
        </w:rPr>
      </w:pPr>
      <w:proofErr w:type="spellStart"/>
      <w:r w:rsidRPr="00DA1AAC">
        <w:rPr>
          <w:rFonts w:ascii="Arial" w:hAnsi="Arial" w:cs="Arial"/>
          <w:b/>
          <w:bCs/>
          <w:sz w:val="20"/>
          <w:szCs w:val="20"/>
        </w:rPr>
        <w:t>AccuRX</w:t>
      </w:r>
      <w:proofErr w:type="spellEnd"/>
    </w:p>
    <w:p w14:paraId="7BDCB94C"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DBD8FAB"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C3D8516" w14:textId="74AF9410"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 xml:space="preserve">Using the Accurx platform will require the processing of special category data by Accurx, their sub-processors and by default the GP Practice as a Controller. This will </w:t>
      </w:r>
      <w:r w:rsidR="00F937B5" w:rsidRPr="00DA1AAC">
        <w:rPr>
          <w:rFonts w:ascii="Arial" w:hAnsi="Arial" w:cs="Arial"/>
          <w:color w:val="4B5563"/>
          <w:sz w:val="20"/>
          <w:szCs w:val="20"/>
        </w:rPr>
        <w:t>include</w:t>
      </w:r>
      <w:r w:rsidR="00F937B5">
        <w:rPr>
          <w:rFonts w:ascii="Arial" w:hAnsi="Arial" w:cs="Arial"/>
          <w:color w:val="4B5563"/>
          <w:sz w:val="20"/>
          <w:szCs w:val="20"/>
        </w:rPr>
        <w:t xml:space="preserve"> </w:t>
      </w:r>
      <w:r w:rsidRPr="00DA1AAC">
        <w:rPr>
          <w:rFonts w:ascii="Arial" w:hAnsi="Arial" w:cs="Arial"/>
          <w:color w:val="4B5563"/>
          <w:sz w:val="20"/>
          <w:szCs w:val="20"/>
        </w:rPr>
        <w:t xml:space="preserve">exchanging and storing messages in relation to patients and medical staff, performing video consultations (these will not be recorded or stored) between healthcare staff and their patients This will allow you to respond to the Practice in multiple ways such </w:t>
      </w:r>
      <w:proofErr w:type="gramStart"/>
      <w:r w:rsidRPr="00DA1AAC">
        <w:rPr>
          <w:rFonts w:ascii="Arial" w:hAnsi="Arial" w:cs="Arial"/>
          <w:color w:val="4B5563"/>
          <w:sz w:val="20"/>
          <w:szCs w:val="20"/>
        </w:rPr>
        <w:t>as;</w:t>
      </w:r>
      <w:proofErr w:type="gramEnd"/>
      <w:r w:rsidRPr="00DA1AAC">
        <w:rPr>
          <w:rFonts w:ascii="Arial" w:hAnsi="Arial" w:cs="Arial"/>
          <w:color w:val="4B5563"/>
          <w:sz w:val="20"/>
          <w:szCs w:val="20"/>
        </w:rPr>
        <w:t xml:space="preserve"> free text, questionnaires and submitting images/documents.</w:t>
      </w:r>
    </w:p>
    <w:p w14:paraId="61BD0AB1" w14:textId="369D6D84" w:rsidR="00DA1AAC" w:rsidRPr="00DA1AAC" w:rsidRDefault="00DA1AAC" w:rsidP="00DA1AAC">
      <w:pPr>
        <w:rPr>
          <w:rFonts w:ascii="Arial" w:hAnsi="Arial" w:cs="Arial"/>
          <w:sz w:val="20"/>
          <w:szCs w:val="20"/>
        </w:rPr>
      </w:pPr>
      <w:r w:rsidRPr="00DA1AAC">
        <w:rPr>
          <w:rFonts w:ascii="Arial" w:hAnsi="Arial" w:cs="Arial"/>
          <w:color w:val="4B5563"/>
          <w:sz w:val="20"/>
          <w:szCs w:val="20"/>
        </w:rPr>
        <w:t xml:space="preserve">If you have a non-urgent healthcare concern or need to contact the Practice for any medical or admin reason, click on the online via our </w:t>
      </w:r>
      <w:r w:rsidRPr="00F937B5">
        <w:rPr>
          <w:rFonts w:ascii="Arial" w:hAnsi="Arial" w:cs="Arial"/>
          <w:color w:val="4B5563"/>
          <w:sz w:val="20"/>
          <w:szCs w:val="20"/>
        </w:rPr>
        <w:t>website or</w:t>
      </w:r>
      <w:r w:rsidRPr="00F937B5">
        <w:rPr>
          <w:rStyle w:val="apple-converted-space"/>
          <w:rFonts w:ascii="Arial" w:hAnsi="Arial" w:cs="Arial"/>
          <w:color w:val="4B5563"/>
          <w:sz w:val="20"/>
          <w:szCs w:val="20"/>
        </w:rPr>
        <w:t> </w:t>
      </w:r>
      <w:hyperlink r:id="rId11" w:tgtFrame="_blank" w:tooltip="NHS (opens new window)" w:history="1">
        <w:r w:rsidRPr="00F937B5">
          <w:rPr>
            <w:rStyle w:val="Hyperlink"/>
            <w:rFonts w:ascii="Arial" w:hAnsi="Arial" w:cs="Arial"/>
            <w:color w:val="auto"/>
            <w:sz w:val="20"/>
            <w:szCs w:val="20"/>
            <w:u w:val="none"/>
          </w:rPr>
          <w:t>via</w:t>
        </w:r>
        <w:r w:rsidRPr="00F937B5">
          <w:rPr>
            <w:rStyle w:val="Hyperlink"/>
            <w:rFonts w:ascii="Arial" w:hAnsi="Arial" w:cs="Arial"/>
            <w:sz w:val="20"/>
            <w:szCs w:val="20"/>
            <w:u w:val="none"/>
          </w:rPr>
          <w:t xml:space="preserve"> NHS app</w:t>
        </w:r>
      </w:hyperlink>
      <w:r w:rsidRPr="00F937B5">
        <w:rPr>
          <w:rStyle w:val="apple-converted-space"/>
          <w:rFonts w:ascii="Arial" w:hAnsi="Arial" w:cs="Arial"/>
          <w:color w:val="4B5563"/>
          <w:sz w:val="20"/>
          <w:szCs w:val="20"/>
        </w:rPr>
        <w:t> </w:t>
      </w:r>
      <w:r w:rsidRPr="00F937B5">
        <w:rPr>
          <w:rFonts w:ascii="Arial" w:hAnsi="Arial" w:cs="Arial"/>
          <w:color w:val="4B5563"/>
          <w:sz w:val="20"/>
          <w:szCs w:val="20"/>
        </w:rPr>
        <w:t>or</w:t>
      </w:r>
      <w:r w:rsidRPr="00F937B5">
        <w:rPr>
          <w:rStyle w:val="apple-converted-space"/>
          <w:rFonts w:ascii="Arial" w:hAnsi="Arial" w:cs="Arial"/>
          <w:color w:val="4B5563"/>
          <w:sz w:val="20"/>
          <w:szCs w:val="20"/>
        </w:rPr>
        <w:t> </w:t>
      </w:r>
      <w:hyperlink r:id="rId12" w:tgtFrame="_blank" w:tooltip="NHS (opens new window)" w:history="1">
        <w:r w:rsidRPr="00F937B5">
          <w:rPr>
            <w:rStyle w:val="Hyperlink"/>
            <w:rFonts w:ascii="Arial" w:hAnsi="Arial" w:cs="Arial"/>
            <w:color w:val="auto"/>
            <w:sz w:val="20"/>
            <w:szCs w:val="20"/>
            <w:u w:val="none"/>
          </w:rPr>
          <w:t>via</w:t>
        </w:r>
        <w:r w:rsidRPr="00F937B5">
          <w:rPr>
            <w:rStyle w:val="Hyperlink"/>
            <w:rFonts w:ascii="Arial" w:hAnsi="Arial" w:cs="Arial"/>
            <w:sz w:val="20"/>
            <w:szCs w:val="20"/>
            <w:u w:val="none"/>
          </w:rPr>
          <w:t xml:space="preserve"> NHS website</w:t>
        </w:r>
      </w:hyperlink>
      <w:r w:rsidRPr="00F937B5">
        <w:rPr>
          <w:rFonts w:ascii="Arial" w:hAnsi="Arial" w:cs="Arial"/>
          <w:color w:val="4B5563"/>
          <w:sz w:val="20"/>
          <w:szCs w:val="20"/>
        </w:rPr>
        <w:t>. Fill</w:t>
      </w:r>
      <w:r w:rsidRPr="00F937B5">
        <w:rPr>
          <w:rFonts w:ascii="Arial" w:hAnsi="Arial" w:cs="Arial"/>
          <w:b/>
          <w:bCs/>
          <w:color w:val="4B5563"/>
          <w:sz w:val="20"/>
          <w:szCs w:val="20"/>
        </w:rPr>
        <w:t xml:space="preserve"> </w:t>
      </w:r>
      <w:r w:rsidRPr="00DA1AAC">
        <w:rPr>
          <w:rFonts w:ascii="Arial" w:hAnsi="Arial" w:cs="Arial"/>
          <w:color w:val="4B5563"/>
          <w:sz w:val="20"/>
          <w:szCs w:val="20"/>
        </w:rPr>
        <w:t>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2C50115A"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16B67680"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0ECC6F1" w14:textId="3F4C714B" w:rsidR="00DA1AAC" w:rsidRPr="00DA1AAC" w:rsidRDefault="00DA1AAC" w:rsidP="00DA1AAC">
      <w:pPr>
        <w:numPr>
          <w:ilvl w:val="0"/>
          <w:numId w:val="41"/>
        </w:numPr>
        <w:spacing w:before="100" w:beforeAutospacing="1" w:after="100" w:afterAutospacing="1"/>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4698FF77"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13"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2A975452" w14:textId="507F36BF" w:rsidR="0050353A" w:rsidRPr="00DA1AAC" w:rsidRDefault="00FC6FFA" w:rsidP="0050353A">
      <w:pPr>
        <w:rPr>
          <w:rFonts w:ascii="Arial" w:hAnsi="Arial" w:cs="Arial"/>
          <w:sz w:val="20"/>
          <w:szCs w:val="20"/>
        </w:rPr>
      </w:pPr>
      <w:r w:rsidRPr="00DA1AAC">
        <w:rPr>
          <w:rFonts w:ascii="Arial" w:hAnsi="Arial" w:cs="Arial"/>
          <w:sz w:val="20"/>
          <w:szCs w:val="20"/>
        </w:rPr>
        <w:br w:type="page"/>
      </w:r>
      <w:r w:rsidR="0050353A" w:rsidRPr="0049371B">
        <w:rPr>
          <w:rFonts w:ascii="Arial" w:hAnsi="Arial" w:cs="Arial"/>
          <w:b/>
          <w:bCs/>
          <w:color w:val="000000" w:themeColor="text1"/>
          <w:sz w:val="20"/>
          <w:szCs w:val="20"/>
        </w:rPr>
        <w:lastRenderedPageBreak/>
        <w:t>GP Connect System and Data Sharing</w:t>
      </w:r>
    </w:p>
    <w:p w14:paraId="0A8A9007" w14:textId="29FF2BBB" w:rsidR="0050353A" w:rsidRPr="0049371B" w:rsidRDefault="00F937B5" w:rsidP="0050353A">
      <w:pPr>
        <w:pStyle w:val="nhsd-t-body"/>
        <w:rPr>
          <w:rFonts w:ascii="Arial" w:hAnsi="Arial" w:cs="Arial"/>
          <w:color w:val="000000" w:themeColor="text1"/>
          <w:sz w:val="20"/>
          <w:szCs w:val="20"/>
        </w:rPr>
      </w:pPr>
      <w:r>
        <w:rPr>
          <w:rFonts w:ascii="Arial" w:hAnsi="Arial" w:cs="Arial"/>
          <w:color w:val="000000" w:themeColor="text1"/>
          <w:sz w:val="20"/>
          <w:szCs w:val="20"/>
        </w:rPr>
        <w:t>New Barn Close</w:t>
      </w:r>
      <w:r w:rsidR="0050353A"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14"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1CD86BC0" w14:textId="77777777" w:rsidR="00D813BB" w:rsidRPr="0049371B" w:rsidRDefault="00D813BB" w:rsidP="0050353A">
      <w:pPr>
        <w:spacing w:before="100" w:beforeAutospacing="1" w:after="100" w:afterAutospacing="1"/>
        <w:rPr>
          <w:rFonts w:ascii="Arial" w:hAnsi="Arial" w:cs="Arial"/>
          <w:color w:val="000000" w:themeColor="text1"/>
          <w:sz w:val="20"/>
          <w:szCs w:val="20"/>
        </w:rPr>
      </w:pP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58CE928F" w14:textId="77777777" w:rsidR="00C9557E" w:rsidRPr="0049371B" w:rsidRDefault="00C9557E" w:rsidP="0050353A">
      <w:pPr>
        <w:rPr>
          <w:rFonts w:ascii="Arial" w:hAnsi="Arial" w:cs="Arial"/>
          <w:color w:val="000000" w:themeColor="text1"/>
          <w:sz w:val="20"/>
          <w:szCs w:val="20"/>
        </w:rPr>
      </w:pPr>
    </w:p>
    <w:p w14:paraId="4FD214DF" w14:textId="77777777" w:rsidR="00C9557E" w:rsidRDefault="0050353A" w:rsidP="00C9557E">
      <w:pPr>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1186470" w:rsidR="0050353A" w:rsidRDefault="0050353A" w:rsidP="00C9557E">
      <w:pPr>
        <w:outlineLvl w:val="1"/>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3A0362F3" w14:textId="77777777" w:rsidR="00C9557E" w:rsidRPr="0049371B" w:rsidRDefault="00C9557E" w:rsidP="00C9557E">
      <w:pPr>
        <w:outlineLvl w:val="1"/>
        <w:rPr>
          <w:rFonts w:ascii="Arial" w:hAnsi="Arial" w:cs="Arial"/>
          <w:color w:val="000000" w:themeColor="text1"/>
          <w:sz w:val="20"/>
          <w:szCs w:val="20"/>
        </w:rPr>
      </w:pPr>
    </w:p>
    <w:p w14:paraId="55607940" w14:textId="77777777" w:rsidR="00C9557E" w:rsidRDefault="0050353A" w:rsidP="00C9557E">
      <w:pPr>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1C2F15B5" w:rsidR="0050353A" w:rsidRPr="0049371B" w:rsidRDefault="00C9557E" w:rsidP="00C9557E">
      <w:pPr>
        <w:outlineLvl w:val="1"/>
        <w:rPr>
          <w:rFonts w:ascii="Arial" w:hAnsi="Arial" w:cs="Arial"/>
          <w:color w:val="000000" w:themeColor="text1"/>
          <w:sz w:val="20"/>
          <w:szCs w:val="20"/>
        </w:rPr>
      </w:pPr>
      <w:r>
        <w:rPr>
          <w:rFonts w:ascii="Arial" w:hAnsi="Arial" w:cs="Arial"/>
          <w:b/>
          <w:bCs/>
          <w:color w:val="000000" w:themeColor="text1"/>
          <w:sz w:val="20"/>
          <w:szCs w:val="20"/>
        </w:rPr>
        <w:t xml:space="preserve"> </w:t>
      </w:r>
      <w:r w:rsidR="0050353A"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Default="0050353A" w:rsidP="00C9557E">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30161CA2" w14:textId="77777777" w:rsidR="00C9557E" w:rsidRPr="0049371B" w:rsidRDefault="00C9557E" w:rsidP="0050353A">
      <w:pPr>
        <w:rPr>
          <w:rFonts w:ascii="Arial" w:hAnsi="Arial" w:cs="Arial"/>
          <w:color w:val="000000" w:themeColor="text1"/>
          <w:sz w:val="20"/>
          <w:szCs w:val="20"/>
        </w:rPr>
      </w:pP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786AF85F" w14:textId="77777777" w:rsidR="0003559F" w:rsidRPr="0049371B" w:rsidRDefault="0003559F" w:rsidP="003C5E88">
      <w:pPr>
        <w:widowControl w:val="0"/>
        <w:rPr>
          <w:rFonts w:ascii="Arial" w:hAnsi="Arial" w:cs="Arial"/>
          <w:sz w:val="20"/>
          <w:szCs w:val="20"/>
        </w:rPr>
      </w:pP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w:t>
      </w:r>
      <w:r w:rsidRPr="0049371B">
        <w:rPr>
          <w:rFonts w:ascii="Arial" w:hAnsi="Arial" w:cs="Arial"/>
          <w:sz w:val="20"/>
          <w:szCs w:val="20"/>
        </w:rPr>
        <w:lastRenderedPageBreak/>
        <w:t xml:space="preserve">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679F309" w14:textId="77777777" w:rsidR="00D813BB" w:rsidRDefault="00D813BB" w:rsidP="006229DE">
      <w:pPr>
        <w:rPr>
          <w:rFonts w:ascii="Arial" w:hAnsi="Arial" w:cs="Arial"/>
          <w:sz w:val="20"/>
          <w:szCs w:val="20"/>
        </w:rPr>
      </w:pPr>
    </w:p>
    <w:p w14:paraId="403C0B43" w14:textId="77777777" w:rsidR="00D813BB" w:rsidRDefault="00D813BB" w:rsidP="00D813BB">
      <w:pPr>
        <w:rPr>
          <w:rFonts w:ascii="Arial" w:hAnsi="Arial" w:cs="Arial"/>
          <w:b/>
          <w:bCs/>
          <w:sz w:val="20"/>
          <w:szCs w:val="20"/>
        </w:rPr>
      </w:pPr>
      <w:r w:rsidRPr="00FD7144">
        <w:rPr>
          <w:rFonts w:ascii="Arial" w:hAnsi="Arial" w:cs="Arial"/>
          <w:b/>
          <w:bCs/>
          <w:sz w:val="20"/>
          <w:szCs w:val="20"/>
        </w:rPr>
        <w:t>Data Shared with NHSE</w:t>
      </w:r>
    </w:p>
    <w:p w14:paraId="5A88D863" w14:textId="77777777" w:rsidR="00D813BB" w:rsidRPr="00FD7144" w:rsidRDefault="00D813BB" w:rsidP="00D813BB">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11AB896E" w14:textId="5B55371C" w:rsidR="00A24734" w:rsidRPr="0049371B" w:rsidRDefault="00A24734" w:rsidP="00C9557E">
      <w:pPr>
        <w:pStyle w:val="Heading1"/>
        <w:rPr>
          <w:rFonts w:ascii="Arial" w:hAnsi="Arial" w:cs="Arial"/>
          <w:sz w:val="20"/>
          <w:szCs w:val="20"/>
        </w:rPr>
      </w:pPr>
      <w:bookmarkStart w:id="3" w:name="_Toc31368622"/>
      <w:r w:rsidRPr="0049371B">
        <w:rPr>
          <w:rFonts w:ascii="Arial" w:hAnsi="Arial" w:cs="Arial"/>
          <w:b/>
          <w:bCs/>
          <w:color w:val="auto"/>
          <w:sz w:val="20"/>
          <w:szCs w:val="20"/>
        </w:rPr>
        <w:t>Anonymised information</w:t>
      </w:r>
      <w:bookmarkEnd w:id="3"/>
    </w:p>
    <w:p w14:paraId="7CC3EFF0" w14:textId="5DA66160" w:rsidR="006229DE"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2C637FC2" w14:textId="6F301937" w:rsidR="0003559F" w:rsidRDefault="0003559F" w:rsidP="00C9557E">
      <w:pPr>
        <w:pStyle w:val="Heading1"/>
        <w:rPr>
          <w:rFonts w:ascii="Arial" w:hAnsi="Arial" w:cs="Arial"/>
          <w:sz w:val="20"/>
          <w:szCs w:val="20"/>
        </w:rPr>
      </w:pPr>
      <w:r w:rsidRPr="0003559F">
        <w:rPr>
          <w:rFonts w:ascii="Arial" w:hAnsi="Arial" w:cs="Arial"/>
          <w:b/>
          <w:bCs/>
          <w:color w:val="000000" w:themeColor="text1"/>
          <w:sz w:val="20"/>
          <w:szCs w:val="20"/>
        </w:rPr>
        <w:t>Child Health Information Service</w:t>
      </w:r>
    </w:p>
    <w:p w14:paraId="6DA35567"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2E10526C"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4336B268"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 xml:space="preserve">Have a Child Health Record for </w:t>
      </w:r>
      <w:proofErr w:type="gramStart"/>
      <w:r w:rsidRPr="0003559F">
        <w:rPr>
          <w:rFonts w:ascii="Arial" w:hAnsi="Arial" w:cs="Arial"/>
          <w:color w:val="646464"/>
          <w:sz w:val="20"/>
          <w:szCs w:val="20"/>
        </w:rPr>
        <w:t>each and every</w:t>
      </w:r>
      <w:proofErr w:type="gramEnd"/>
      <w:r w:rsidRPr="0003559F">
        <w:rPr>
          <w:rFonts w:ascii="Arial" w:hAnsi="Arial" w:cs="Arial"/>
          <w:color w:val="646464"/>
          <w:sz w:val="20"/>
          <w:szCs w:val="20"/>
        </w:rPr>
        <w:t xml:space="preserve"> child within our area, regardless of the child is registered at a GP Practice or not</w:t>
      </w:r>
    </w:p>
    <w:p w14:paraId="246709F6"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1FF5F577"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39D69A91" w14:textId="731FD873"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r w:rsidR="00C9557E" w:rsidRPr="0003559F">
        <w:rPr>
          <w:rFonts w:ascii="Arial" w:hAnsi="Arial" w:cs="Arial"/>
          <w:color w:val="646464"/>
          <w:sz w:val="20"/>
          <w:szCs w:val="20"/>
        </w:rPr>
        <w:t>paper-based</w:t>
      </w:r>
      <w:r w:rsidRPr="0003559F">
        <w:rPr>
          <w:rFonts w:ascii="Arial" w:hAnsi="Arial" w:cs="Arial"/>
          <w:color w:val="646464"/>
          <w:sz w:val="20"/>
          <w:szCs w:val="20"/>
        </w:rPr>
        <w:t xml:space="preserve"> data flows with more efficient electronic interfaces to receive the information more quickly</w:t>
      </w:r>
    </w:p>
    <w:p w14:paraId="6E0BC5D2" w14:textId="27BFB914" w:rsid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Our CHIS services adhere to the latest NHS England Service Specification and through our innovation and passion to improve the health of children, we meet the aims and objectives of the NHS Child Health Digital Strategy.</w:t>
      </w:r>
    </w:p>
    <w:p w14:paraId="42B99B12" w14:textId="0412A0F1" w:rsidR="009227C6"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 xml:space="preserve">The </w:t>
      </w:r>
      <w:r w:rsidR="00112269">
        <w:rPr>
          <w:rFonts w:ascii="Arial" w:hAnsi="Arial" w:cs="Arial"/>
          <w:color w:val="646464"/>
          <w:sz w:val="20"/>
          <w:szCs w:val="20"/>
        </w:rPr>
        <w:t>Worcestershire</w:t>
      </w:r>
      <w:r>
        <w:rPr>
          <w:rFonts w:ascii="Arial" w:hAnsi="Arial" w:cs="Arial"/>
          <w:color w:val="646464"/>
          <w:sz w:val="20"/>
          <w:szCs w:val="20"/>
        </w:rPr>
        <w:t xml:space="preserve"> CHIS service is</w:t>
      </w:r>
      <w:r w:rsidR="00112269">
        <w:rPr>
          <w:rFonts w:ascii="Arial" w:hAnsi="Arial" w:cs="Arial"/>
          <w:color w:val="646464"/>
          <w:sz w:val="20"/>
          <w:szCs w:val="20"/>
        </w:rPr>
        <w:t xml:space="preserve"> part of the NHS SCW (South Central and West)</w:t>
      </w:r>
      <w:r>
        <w:rPr>
          <w:rFonts w:ascii="Arial" w:hAnsi="Arial" w:cs="Arial"/>
          <w:color w:val="646464"/>
          <w:sz w:val="20"/>
          <w:szCs w:val="20"/>
        </w:rPr>
        <w:t xml:space="preserve"> </w:t>
      </w:r>
      <w:r w:rsidR="00B1493E">
        <w:rPr>
          <w:rFonts w:ascii="Arial" w:hAnsi="Arial" w:cs="Arial"/>
          <w:color w:val="646464"/>
          <w:sz w:val="20"/>
          <w:szCs w:val="20"/>
        </w:rPr>
        <w:t>team.</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 xml:space="preserve">Clinical Research Network West Midlands (CRN WM) provides a research delivery service to GP </w:t>
      </w:r>
      <w:r w:rsidRPr="0049371B">
        <w:rPr>
          <w:rFonts w:ascii="Arial" w:hAnsi="Arial" w:cs="Arial"/>
          <w:color w:val="000000"/>
          <w:sz w:val="20"/>
          <w:szCs w:val="20"/>
        </w:rPr>
        <w:lastRenderedPageBreak/>
        <w:t>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0F5596C9" w14:textId="77777777" w:rsidR="00B1493E" w:rsidRPr="0049371B" w:rsidRDefault="00B1493E" w:rsidP="00055A82">
      <w:pPr>
        <w:rPr>
          <w:rFonts w:ascii="Arial" w:hAnsi="Arial" w:cs="Arial"/>
          <w:color w:val="000000"/>
          <w:sz w:val="20"/>
          <w:szCs w:val="20"/>
        </w:rPr>
      </w:pP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15" w:tgtFrame="_blank" w:history="1">
        <w:r w:rsidRPr="0049371B">
          <w:rPr>
            <w:rStyle w:val="Hyperlink"/>
            <w:rFonts w:ascii="Arial" w:hAnsi="Arial" w:cs="Arial"/>
            <w:sz w:val="20"/>
            <w:szCs w:val="20"/>
          </w:rPr>
          <w:t>https://local.nihr.ac.uk/documents/crn-wm-privacy-notice-march-2021/27187</w:t>
        </w:r>
      </w:hyperlink>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6"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7"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8"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3C2B233B" w14:textId="13BF87C8"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In light of the current emergency, the Department of Health and Social Care has removed the requirement for a patient’s prior explicit consent to share Additional Information as part of the Summary Care </w:t>
      </w:r>
      <w:proofErr w:type="spellStart"/>
      <w:r w:rsidRPr="0049371B">
        <w:rPr>
          <w:rFonts w:ascii="Arial" w:hAnsi="Arial" w:cs="Arial"/>
          <w:color w:val="000000" w:themeColor="text1"/>
          <w:sz w:val="20"/>
          <w:szCs w:val="20"/>
        </w:rPr>
        <w:t>Record.This</w:t>
      </w:r>
      <w:proofErr w:type="spellEnd"/>
      <w:r w:rsidRPr="0049371B">
        <w:rPr>
          <w:rFonts w:ascii="Arial" w:hAnsi="Arial" w:cs="Arial"/>
          <w:color w:val="000000" w:themeColor="text1"/>
          <w:sz w:val="20"/>
          <w:szCs w:val="20"/>
        </w:rPr>
        <w:t xml:space="preserve"> is because the Secretary of State for Health and Social Care has issued a</w:t>
      </w:r>
      <w:r w:rsidRPr="0049371B">
        <w:rPr>
          <w:rStyle w:val="apple-converted-space"/>
          <w:rFonts w:ascii="Arial" w:hAnsi="Arial" w:cs="Arial"/>
          <w:color w:val="000000" w:themeColor="text1"/>
          <w:sz w:val="20"/>
          <w:szCs w:val="20"/>
        </w:rPr>
        <w:t> </w:t>
      </w:r>
      <w:hyperlink r:id="rId19" w:history="1">
        <w:r w:rsidRPr="0049371B">
          <w:rPr>
            <w:rStyle w:val="Hyperlink"/>
            <w:rFonts w:ascii="Arial" w:eastAsia="Calibri" w:hAnsi="Arial" w:cs="Arial"/>
            <w:color w:val="000000" w:themeColor="text1"/>
            <w:sz w:val="20"/>
            <w:szCs w:val="20"/>
            <w:bdr w:val="none" w:sz="0" w:space="0" w:color="auto" w:frame="1"/>
          </w:rPr>
          <w:t xml:space="preserve">legal notice to healthcare bodies requiring them to share confidential patient information with other healthcare bodies where this is required to diagnose, control and prevent the spread of the virus and </w:t>
        </w:r>
        <w:r w:rsidRPr="0049371B">
          <w:rPr>
            <w:rStyle w:val="Hyperlink"/>
            <w:rFonts w:ascii="Arial" w:eastAsia="Calibri" w:hAnsi="Arial" w:cs="Arial"/>
            <w:color w:val="000000" w:themeColor="text1"/>
            <w:sz w:val="20"/>
            <w:szCs w:val="20"/>
            <w:bdr w:val="none" w:sz="0" w:space="0" w:color="auto" w:frame="1"/>
          </w:rPr>
          <w:lastRenderedPageBreak/>
          <w:t>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 xml:space="preserve">If you have already expressed a preference to only have Core information shared in your Summary Care Record, or to opt-out completely of having a Summary Care Record, these preferences will continue to be </w:t>
      </w:r>
      <w:proofErr w:type="gramStart"/>
      <w:r w:rsidRPr="0049371B">
        <w:rPr>
          <w:rFonts w:ascii="Arial" w:hAnsi="Arial" w:cs="Arial"/>
          <w:color w:val="000000" w:themeColor="text1"/>
          <w:sz w:val="20"/>
          <w:szCs w:val="20"/>
        </w:rPr>
        <w:t>respected</w:t>
      </w:r>
      <w:proofErr w:type="gramEnd"/>
      <w:r w:rsidRPr="0049371B">
        <w:rPr>
          <w:rFonts w:ascii="Arial" w:hAnsi="Arial" w:cs="Arial"/>
          <w:color w:val="000000" w:themeColor="text1"/>
          <w:sz w:val="20"/>
          <w:szCs w:val="20"/>
        </w:rPr>
        <w:t xml:space="preserve"> and this change will not apply to you. For everyone else, the Summary Care Record will be updated to include the Additional Information. This change of requirement will be reviewed after the current coronavirus (COVID-19) pandemic.</w:t>
      </w: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order to</w:t>
      </w:r>
      <w:proofErr w:type="gramEnd"/>
      <w:r w:rsidRPr="0049371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546175DF"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20" w:history="1">
        <w:r w:rsidRPr="00FB66B1">
          <w:rPr>
            <w:rStyle w:val="Hyperlink"/>
            <w:rFonts w:ascii="Arial" w:eastAsia="Calibri" w:hAnsi="Arial" w:cs="Arial"/>
            <w:b/>
            <w:bCs/>
            <w:color w:val="0070C0"/>
            <w:sz w:val="20"/>
            <w:szCs w:val="20"/>
            <w:bdr w:val="none" w:sz="0" w:space="0" w:color="auto" w:frame="1"/>
          </w:rPr>
          <w:t>fo</w:t>
        </w:r>
        <w:r w:rsidRPr="00FB66B1">
          <w:rPr>
            <w:rStyle w:val="Hyperlink"/>
            <w:rFonts w:ascii="Arial" w:eastAsia="Calibri" w:hAnsi="Arial" w:cs="Arial"/>
            <w:b/>
            <w:bCs/>
            <w:color w:val="0070C0"/>
            <w:sz w:val="20"/>
            <w:szCs w:val="20"/>
            <w:bdr w:val="none" w:sz="0" w:space="0" w:color="auto" w:frame="1"/>
          </w:rPr>
          <w:t>r</w:t>
        </w:r>
        <w:r w:rsidRPr="00FB66B1">
          <w:rPr>
            <w:rStyle w:val="Hyperlink"/>
            <w:rFonts w:ascii="Arial" w:eastAsia="Calibri" w:hAnsi="Arial" w:cs="Arial"/>
            <w:b/>
            <w:bCs/>
            <w:color w:val="0070C0"/>
            <w:sz w:val="20"/>
            <w:szCs w:val="20"/>
            <w:bdr w:val="none" w:sz="0" w:space="0" w:color="auto" w:frame="1"/>
          </w:rPr>
          <w:t>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669E2582" w14:textId="5A251708" w:rsidR="00646A1E"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r w:rsidR="00FB66B1">
        <w:rPr>
          <w:rFonts w:ascii="Arial" w:hAnsi="Arial" w:cs="Arial"/>
          <w:sz w:val="20"/>
          <w:szCs w:val="20"/>
        </w:rPr>
        <w:t xml:space="preserve"> </w:t>
      </w:r>
      <w:r w:rsidRPr="0049371B">
        <w:rPr>
          <w:rFonts w:ascii="Arial" w:hAnsi="Arial" w:cs="Arial"/>
          <w:sz w:val="20"/>
          <w:szCs w:val="20"/>
        </w:rPr>
        <w:t xml:space="preserve">There may be occasions where authorised research facilities would like you to take part in research. Your </w:t>
      </w:r>
      <w:r w:rsidRPr="0049371B">
        <w:rPr>
          <w:rFonts w:ascii="Arial" w:hAnsi="Arial" w:cs="Arial"/>
          <w:sz w:val="20"/>
          <w:szCs w:val="20"/>
        </w:rPr>
        <w:lastRenderedPageBreak/>
        <w:t>contact details may be used to invite you to receive further information about such research opportunities.</w:t>
      </w:r>
    </w:p>
    <w:p w14:paraId="624BED7D" w14:textId="77777777" w:rsidR="001B71FC" w:rsidRPr="0049371B" w:rsidRDefault="001B71FC" w:rsidP="00646A1E">
      <w:pPr>
        <w:rPr>
          <w:rFonts w:ascii="Arial" w:hAnsi="Arial" w:cs="Arial"/>
          <w:sz w:val="20"/>
          <w:szCs w:val="20"/>
        </w:rPr>
      </w:pP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21"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22" w:history="1">
        <w:r w:rsidRPr="0049371B">
          <w:rPr>
            <w:rStyle w:val="Hyperlink"/>
            <w:rFonts w:ascii="Arial" w:hAnsi="Arial" w:cs="Arial"/>
            <w:sz w:val="20"/>
            <w:szCs w:val="20"/>
          </w:rPr>
          <w:t>https://cprd.com/transparency-information</w:t>
        </w:r>
      </w:hyperlink>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 xml:space="preserve">Medicines and medical device monitoring: Article 6(e) and Article 9(2)(i)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1B71FC">
      <w:pPr>
        <w:spacing w:before="126" w:after="126"/>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1B71FC">
      <w:pPr>
        <w:spacing w:before="126" w:after="126"/>
        <w:rPr>
          <w:rFonts w:ascii="Arial" w:hAnsi="Arial" w:cs="Arial"/>
          <w:sz w:val="20"/>
          <w:szCs w:val="20"/>
        </w:rPr>
      </w:pPr>
      <w:r w:rsidRPr="0049371B">
        <w:rPr>
          <w:rFonts w:ascii="Arial" w:hAnsi="Arial" w:cs="Arial"/>
          <w:sz w:val="20"/>
          <w:szCs w:val="20"/>
        </w:rPr>
        <w:lastRenderedPageBreak/>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1B71FC">
      <w:pPr>
        <w:spacing w:before="126" w:after="126"/>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1B71FC">
      <w:pPr>
        <w:spacing w:before="126" w:after="126"/>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1AE34CA0" w14:textId="7CEC6185" w:rsidR="001A7F1F" w:rsidRPr="0049371B" w:rsidRDefault="001A7F1F" w:rsidP="001B71FC">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rsidP="001B71FC">
      <w:pPr>
        <w:rPr>
          <w:rStyle w:val="Emphasis"/>
          <w:rFonts w:ascii="Arial" w:hAnsi="Arial" w:cs="Arial"/>
          <w:b/>
          <w:bCs/>
          <w:i w:val="0"/>
          <w:iCs w:val="0"/>
          <w:sz w:val="20"/>
          <w:szCs w:val="20"/>
        </w:rPr>
      </w:pPr>
    </w:p>
    <w:p w14:paraId="6F2B8030" w14:textId="77777777" w:rsidR="001A7F1F" w:rsidRPr="0049371B" w:rsidRDefault="001A7F1F" w:rsidP="001B71FC">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rsidP="001B71FC">
      <w:pPr>
        <w:rPr>
          <w:rFonts w:ascii="Arial" w:hAnsi="Arial" w:cs="Arial"/>
          <w:color w:val="000000"/>
          <w:sz w:val="20"/>
          <w:szCs w:val="20"/>
        </w:rPr>
      </w:pPr>
    </w:p>
    <w:p w14:paraId="789BC460" w14:textId="19B73398" w:rsidR="001A7F1F" w:rsidRPr="0049371B" w:rsidRDefault="001A7F1F" w:rsidP="001B71FC">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23"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NOA dataset specification</w:t>
        </w:r>
      </w:hyperlink>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5"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lastRenderedPageBreak/>
        <w:t>The data collected for the NOA from the </w:t>
      </w:r>
      <w:hyperlink r:id="rId26"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7"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8"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lastRenderedPageBreak/>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9"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30"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31"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32"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1B71FC">
      <w:pPr>
        <w:pStyle w:val="NormalWeb"/>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1B71FC">
      <w:pPr>
        <w:numPr>
          <w:ilvl w:val="0"/>
          <w:numId w:val="19"/>
        </w:numPr>
        <w:spacing w:before="100" w:beforeAutospacing="1" w:after="100" w:afterAutospacing="1"/>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1B71FC">
      <w:pPr>
        <w:numPr>
          <w:ilvl w:val="0"/>
          <w:numId w:val="19"/>
        </w:numPr>
        <w:spacing w:before="100" w:beforeAutospacing="1" w:after="100" w:afterAutospacing="1"/>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1B71FC">
      <w:pPr>
        <w:numPr>
          <w:ilvl w:val="0"/>
          <w:numId w:val="19"/>
        </w:numPr>
        <w:spacing w:before="100" w:beforeAutospacing="1" w:after="100" w:afterAutospacing="1"/>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060FB795" w14:textId="77777777" w:rsidR="002E2254" w:rsidRDefault="000104B3" w:rsidP="001B71FC">
      <w:pPr>
        <w:pStyle w:val="NormalWeb"/>
        <w:rPr>
          <w:rStyle w:val="Emphasis"/>
          <w:rFonts w:ascii="Arial" w:hAnsi="Arial" w:cs="Arial"/>
          <w:i w:val="0"/>
          <w:iCs w:val="0"/>
          <w:sz w:val="20"/>
          <w:szCs w:val="20"/>
        </w:rPr>
      </w:pPr>
      <w:r w:rsidRPr="0049371B">
        <w:rPr>
          <w:rStyle w:val="Emphasis"/>
          <w:rFonts w:ascii="Arial" w:hAnsi="Arial" w:cs="Arial"/>
          <w:i w:val="0"/>
          <w:iCs w:val="0"/>
          <w:sz w:val="20"/>
          <w:szCs w:val="20"/>
        </w:rPr>
        <w:t xml:space="preserve">Further details regarding specific </w:t>
      </w:r>
      <w:proofErr w:type="gramStart"/>
      <w:r w:rsidR="00E1778E" w:rsidRPr="0049371B">
        <w:rPr>
          <w:rStyle w:val="Emphasis"/>
          <w:rFonts w:ascii="Arial" w:hAnsi="Arial" w:cs="Arial"/>
          <w:i w:val="0"/>
          <w:iCs w:val="0"/>
          <w:sz w:val="20"/>
          <w:szCs w:val="20"/>
        </w:rPr>
        <w:t>third-p</w:t>
      </w:r>
      <w:proofErr w:type="gramEnd"/>
    </w:p>
    <w:p w14:paraId="30EB0C76" w14:textId="32F898EE" w:rsidR="000104B3" w:rsidRPr="0049371B" w:rsidRDefault="00E1778E" w:rsidP="001B71FC">
      <w:pPr>
        <w:pStyle w:val="NormalWeb"/>
        <w:rPr>
          <w:rFonts w:ascii="Arial" w:eastAsiaTheme="minorHAnsi" w:hAnsi="Arial" w:cs="Arial"/>
          <w:i/>
          <w:iCs/>
          <w:sz w:val="20"/>
          <w:szCs w:val="20"/>
        </w:rPr>
      </w:pPr>
      <w:r w:rsidRPr="0049371B">
        <w:rPr>
          <w:rStyle w:val="Emphasis"/>
          <w:rFonts w:ascii="Arial" w:hAnsi="Arial" w:cs="Arial"/>
          <w:i w:val="0"/>
          <w:iCs w:val="0"/>
          <w:sz w:val="20"/>
          <w:szCs w:val="20"/>
        </w:rPr>
        <w:t>arty</w:t>
      </w:r>
      <w:r w:rsidR="000104B3"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6DE7586A"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lastRenderedPageBreak/>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871167">
        <w:rPr>
          <w:rFonts w:ascii="Arial" w:hAnsi="Arial" w:cs="Arial"/>
          <w:b/>
          <w:bCs/>
          <w:sz w:val="20"/>
          <w:szCs w:val="20"/>
        </w:rPr>
        <w:t>New Barn Close Surgery</w:t>
      </w:r>
      <w:r w:rsidR="00871167" w:rsidRPr="0049371B">
        <w:rPr>
          <w:rFonts w:ascii="Arial" w:hAnsi="Arial" w:cs="Arial"/>
          <w:b/>
          <w:bCs/>
          <w:sz w:val="20"/>
          <w:szCs w:val="20"/>
        </w:rPr>
        <w:t xml:space="preserve"> </w:t>
      </w:r>
      <w:r w:rsidR="009A2DD7" w:rsidRPr="0049371B">
        <w:rPr>
          <w:rFonts w:ascii="Arial" w:hAnsi="Arial" w:cs="Arial"/>
          <w:sz w:val="20"/>
          <w:szCs w:val="20"/>
        </w:rPr>
        <w:t>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11532F39" w14:textId="77777777" w:rsidR="002E2254" w:rsidRPr="0049371B" w:rsidRDefault="002E2254" w:rsidP="00DB02BD">
      <w:pPr>
        <w:rPr>
          <w:rFonts w:ascii="Arial" w:hAnsi="Arial" w:cs="Arial"/>
          <w:sz w:val="20"/>
          <w:szCs w:val="20"/>
        </w:rPr>
      </w:pP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2D104798" w14:textId="40615D2F" w:rsidR="006173EC"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49935506" w14:textId="7240B208" w:rsidR="006173EC" w:rsidRPr="002E2254" w:rsidRDefault="006173EC" w:rsidP="002E2254">
      <w:pPr>
        <w:widowControl w:val="0"/>
        <w:spacing w:after="280"/>
        <w:rPr>
          <w:rFonts w:ascii="Arial" w:hAnsi="Arial" w:cs="Arial"/>
          <w:b/>
          <w:iCs/>
          <w:sz w:val="20"/>
          <w:szCs w:val="20"/>
        </w:rPr>
      </w:pPr>
      <w:r w:rsidRPr="002E2254">
        <w:rPr>
          <w:rFonts w:ascii="Arial" w:hAnsi="Arial" w:cs="Arial"/>
          <w:b/>
          <w:iCs/>
          <w:sz w:val="20"/>
          <w:szCs w:val="20"/>
        </w:rPr>
        <w:t>You can choose whether your confidential patient information is used for research and planning.</w:t>
      </w:r>
    </w:p>
    <w:p w14:paraId="33A5FFE5" w14:textId="0C4837DA" w:rsidR="006173EC" w:rsidRPr="002E2254" w:rsidRDefault="006173EC" w:rsidP="006173EC">
      <w:pPr>
        <w:widowControl w:val="0"/>
        <w:spacing w:after="280"/>
        <w:rPr>
          <w:rFonts w:ascii="Arial" w:hAnsi="Arial" w:cs="Arial"/>
          <w:b/>
          <w:iCs/>
          <w:sz w:val="20"/>
          <w:szCs w:val="20"/>
        </w:rPr>
      </w:pPr>
      <w:r w:rsidRPr="002E2254">
        <w:rPr>
          <w:rFonts w:ascii="Arial" w:hAnsi="Arial" w:cs="Arial"/>
          <w:b/>
          <w:iCs/>
          <w:sz w:val="20"/>
          <w:szCs w:val="20"/>
        </w:rPr>
        <w:t>Who can use your confidential patient information for research and planning?</w:t>
      </w:r>
    </w:p>
    <w:p w14:paraId="0256B250" w14:textId="77777777" w:rsidR="006173EC" w:rsidRPr="002E2254" w:rsidRDefault="006173EC" w:rsidP="006173EC">
      <w:pPr>
        <w:widowControl w:val="0"/>
        <w:spacing w:after="280"/>
        <w:rPr>
          <w:rFonts w:ascii="Arial" w:hAnsi="Arial" w:cs="Arial"/>
          <w:iCs/>
          <w:sz w:val="20"/>
          <w:szCs w:val="20"/>
        </w:rPr>
      </w:pPr>
      <w:r w:rsidRPr="002E2254">
        <w:rPr>
          <w:rFonts w:ascii="Arial" w:hAnsi="Arial" w:cs="Arial"/>
          <w:iCs/>
          <w:sz w:val="20"/>
          <w:szCs w:val="20"/>
        </w:rPr>
        <w:t xml:space="preserve">It is used by the NHS, local authorities, university and hospital researchers, medical colleges and pharmaceutical companies researching new treatments. </w:t>
      </w:r>
    </w:p>
    <w:p w14:paraId="53034A6E" w14:textId="77777777" w:rsidR="006173EC" w:rsidRPr="002E2254" w:rsidRDefault="006173EC" w:rsidP="006173EC">
      <w:pPr>
        <w:widowControl w:val="0"/>
        <w:spacing w:after="280"/>
        <w:rPr>
          <w:rFonts w:ascii="Arial" w:hAnsi="Arial" w:cs="Arial"/>
          <w:b/>
          <w:iCs/>
          <w:sz w:val="20"/>
          <w:szCs w:val="20"/>
        </w:rPr>
      </w:pPr>
      <w:r w:rsidRPr="002E2254">
        <w:rPr>
          <w:rFonts w:ascii="Arial" w:hAnsi="Arial" w:cs="Arial"/>
          <w:b/>
          <w:iCs/>
          <w:sz w:val="20"/>
          <w:szCs w:val="20"/>
        </w:rPr>
        <w:t>Making your data opt-out choice</w:t>
      </w:r>
    </w:p>
    <w:p w14:paraId="404B2D9D" w14:textId="77777777" w:rsidR="006173EC" w:rsidRPr="002E2254" w:rsidRDefault="006173EC" w:rsidP="006173EC">
      <w:pPr>
        <w:widowControl w:val="0"/>
        <w:spacing w:after="280"/>
        <w:rPr>
          <w:rFonts w:ascii="Arial" w:hAnsi="Arial" w:cs="Arial"/>
          <w:iCs/>
          <w:sz w:val="20"/>
          <w:szCs w:val="20"/>
        </w:rPr>
      </w:pPr>
      <w:r w:rsidRPr="002E2254">
        <w:rPr>
          <w:rFonts w:ascii="Arial" w:hAnsi="Arial" w:cs="Arial"/>
          <w:iCs/>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2E2254" w:rsidRDefault="006173EC" w:rsidP="006173EC">
      <w:pPr>
        <w:widowControl w:val="0"/>
        <w:spacing w:after="280"/>
        <w:rPr>
          <w:rFonts w:ascii="Arial" w:hAnsi="Arial" w:cs="Arial"/>
          <w:b/>
          <w:iCs/>
          <w:sz w:val="20"/>
          <w:szCs w:val="20"/>
        </w:rPr>
      </w:pPr>
      <w:r w:rsidRPr="002E2254">
        <w:rPr>
          <w:rFonts w:ascii="Arial" w:hAnsi="Arial" w:cs="Arial"/>
          <w:b/>
          <w:iCs/>
          <w:sz w:val="20"/>
          <w:szCs w:val="20"/>
        </w:rPr>
        <w:t>Will choosing this opt-out affect your care and treatment?</w:t>
      </w:r>
    </w:p>
    <w:p w14:paraId="6A12ECFF" w14:textId="77777777" w:rsidR="006173EC" w:rsidRPr="002E2254" w:rsidRDefault="006173EC" w:rsidP="006173EC">
      <w:pPr>
        <w:widowControl w:val="0"/>
        <w:spacing w:after="280"/>
        <w:rPr>
          <w:rFonts w:ascii="Arial" w:hAnsi="Arial" w:cs="Arial"/>
          <w:iCs/>
          <w:sz w:val="20"/>
          <w:szCs w:val="20"/>
        </w:rPr>
      </w:pPr>
      <w:r w:rsidRPr="002E2254">
        <w:rPr>
          <w:rFonts w:ascii="Arial" w:hAnsi="Arial" w:cs="Arial"/>
          <w:iCs/>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2E2254" w:rsidRDefault="006173EC" w:rsidP="006173EC">
      <w:pPr>
        <w:widowControl w:val="0"/>
        <w:spacing w:after="280"/>
        <w:rPr>
          <w:rFonts w:ascii="Arial" w:hAnsi="Arial" w:cs="Arial"/>
          <w:b/>
          <w:iCs/>
          <w:sz w:val="20"/>
          <w:szCs w:val="20"/>
        </w:rPr>
      </w:pPr>
      <w:r w:rsidRPr="002E2254">
        <w:rPr>
          <w:rFonts w:ascii="Arial" w:hAnsi="Arial" w:cs="Arial"/>
          <w:b/>
          <w:iCs/>
          <w:sz w:val="20"/>
          <w:szCs w:val="20"/>
        </w:rPr>
        <w:t>What should you do next?</w:t>
      </w:r>
    </w:p>
    <w:p w14:paraId="16DDE4F3" w14:textId="4FB99BA9" w:rsidR="006173EC" w:rsidRPr="002E2254" w:rsidRDefault="006173EC" w:rsidP="006173EC">
      <w:pPr>
        <w:widowControl w:val="0"/>
        <w:spacing w:after="280"/>
        <w:rPr>
          <w:rFonts w:ascii="Arial" w:hAnsi="Arial" w:cs="Arial"/>
          <w:iCs/>
          <w:sz w:val="20"/>
          <w:szCs w:val="20"/>
        </w:rPr>
      </w:pPr>
      <w:r w:rsidRPr="002E2254">
        <w:rPr>
          <w:rFonts w:ascii="Arial" w:hAnsi="Arial" w:cs="Arial"/>
          <w:iCs/>
          <w:sz w:val="20"/>
          <w:szCs w:val="20"/>
        </w:rPr>
        <w:t>You do not need to do anything if you are happy about how your confidential patient information is used.</w:t>
      </w:r>
      <w:r w:rsidR="002E2254">
        <w:rPr>
          <w:rFonts w:ascii="Arial" w:hAnsi="Arial" w:cs="Arial"/>
          <w:iCs/>
          <w:sz w:val="20"/>
          <w:szCs w:val="20"/>
        </w:rPr>
        <w:t xml:space="preserve"> </w:t>
      </w:r>
      <w:r w:rsidRPr="002E2254">
        <w:rPr>
          <w:rFonts w:ascii="Arial" w:hAnsi="Arial" w:cs="Arial"/>
          <w:iCs/>
          <w:sz w:val="20"/>
          <w:szCs w:val="20"/>
        </w:rPr>
        <w:t>If you do not want your confidential patient information to be used for research and planning, you can choose to opt out securely online or through a telephone service.</w:t>
      </w:r>
    </w:p>
    <w:p w14:paraId="192FF908" w14:textId="1193EBED" w:rsidR="006173EC" w:rsidRPr="002E2254" w:rsidRDefault="006173EC" w:rsidP="002E2254">
      <w:pPr>
        <w:widowControl w:val="0"/>
        <w:spacing w:after="280"/>
        <w:rPr>
          <w:rFonts w:ascii="Arial" w:hAnsi="Arial" w:cs="Arial"/>
          <w:b/>
          <w:iCs/>
          <w:sz w:val="20"/>
          <w:szCs w:val="20"/>
        </w:rPr>
      </w:pPr>
      <w:r w:rsidRPr="002E2254">
        <w:rPr>
          <w:rFonts w:ascii="Arial" w:hAnsi="Arial" w:cs="Arial"/>
          <w:b/>
          <w:iCs/>
          <w:sz w:val="20"/>
          <w:szCs w:val="20"/>
        </w:rPr>
        <w:lastRenderedPageBreak/>
        <w:t>You can change your choice at any time. To find out more or to make your choice visit nhs.uk/your-nhs-data-matters or call 0300 303 5678</w:t>
      </w: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33"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34"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35"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67E4CD5F" w14:textId="2C1A43F6" w:rsidR="004E2C36" w:rsidRPr="0049371B" w:rsidRDefault="004E2C36" w:rsidP="002E2254">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lastRenderedPageBreak/>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7"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9105E2"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w:t>
      </w:r>
      <w:r w:rsidRPr="009105E2">
        <w:rPr>
          <w:rFonts w:ascii="Arial" w:hAnsi="Arial" w:cs="Arial"/>
          <w:sz w:val="20"/>
          <w:szCs w:val="20"/>
        </w:rPr>
        <w:t>about you.</w:t>
      </w:r>
    </w:p>
    <w:p w14:paraId="52468786" w14:textId="0ACE6AFA" w:rsidR="006B61F9" w:rsidRPr="009105E2" w:rsidRDefault="004E2C36" w:rsidP="004E2C36">
      <w:pPr>
        <w:pStyle w:val="nhsd-t-body"/>
        <w:rPr>
          <w:rFonts w:ascii="Arial" w:hAnsi="Arial" w:cs="Arial"/>
          <w:sz w:val="20"/>
          <w:szCs w:val="20"/>
        </w:rPr>
      </w:pPr>
      <w:r w:rsidRPr="009105E2">
        <w:rPr>
          <w:rFonts w:ascii="Arial" w:hAnsi="Arial" w:cs="Arial"/>
          <w:sz w:val="20"/>
          <w:szCs w:val="20"/>
        </w:rPr>
        <w:t>More information about when we may be able to re-identify the data is in the </w:t>
      </w:r>
      <w:hyperlink r:id="rId38" w:anchor="who-we-share-your-patient-data-with" w:history="1">
        <w:r w:rsidRPr="009105E2">
          <w:rPr>
            <w:rFonts w:ascii="Arial" w:hAnsi="Arial" w:cs="Arial"/>
            <w:sz w:val="20"/>
            <w:szCs w:val="20"/>
          </w:rPr>
          <w:t>who we share your patient data with</w:t>
        </w:r>
      </w:hyperlink>
      <w:r w:rsidRPr="009105E2">
        <w:rPr>
          <w:rFonts w:ascii="Arial" w:hAnsi="Arial" w:cs="Arial"/>
          <w:sz w:val="20"/>
          <w:szCs w:val="20"/>
        </w:rPr>
        <w:t> section below.  </w:t>
      </w:r>
      <w:r w:rsidR="009105E2" w:rsidRPr="009105E2">
        <w:rPr>
          <w:rFonts w:ascii="Arial" w:hAnsi="Arial" w:cs="Arial"/>
          <w:sz w:val="20"/>
          <w:szCs w:val="20"/>
        </w:rPr>
        <w:t xml:space="preserve">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lastRenderedPageBreak/>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9"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40"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w:t>
        </w:r>
        <w:r w:rsidRPr="0049371B">
          <w:rPr>
            <w:rStyle w:val="Hyperlink"/>
            <w:rFonts w:ascii="Arial" w:hAnsi="Arial" w:cs="Arial"/>
            <w:color w:val="005BBB"/>
            <w:sz w:val="20"/>
            <w:szCs w:val="20"/>
          </w:rPr>
          <w:t>p</w:t>
        </w:r>
        <w:r w:rsidRPr="0049371B">
          <w:rPr>
            <w:rStyle w:val="Hyperlink"/>
            <w:rFonts w:ascii="Arial" w:hAnsi="Arial" w:cs="Arial"/>
            <w:color w:val="005BBB"/>
            <w:sz w:val="20"/>
            <w:szCs w:val="20"/>
          </w:rPr>
          <w:t>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7BB8C405"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41" w:history="1">
        <w:r w:rsidRPr="0049371B">
          <w:rPr>
            <w:rStyle w:val="Hyperlink"/>
            <w:rFonts w:ascii="Arial" w:hAnsi="Arial" w:cs="Arial"/>
            <w:color w:val="auto"/>
            <w:sz w:val="20"/>
            <w:szCs w:val="20"/>
          </w:rPr>
          <w:t>Data P</w:t>
        </w:r>
        <w:r w:rsidRPr="0049371B">
          <w:rPr>
            <w:rStyle w:val="Hyperlink"/>
            <w:rFonts w:ascii="Arial" w:hAnsi="Arial" w:cs="Arial"/>
            <w:color w:val="auto"/>
            <w:sz w:val="20"/>
            <w:szCs w:val="20"/>
          </w:rPr>
          <w:t>r</w:t>
        </w:r>
        <w:r w:rsidRPr="0049371B">
          <w:rPr>
            <w:rStyle w:val="Hyperlink"/>
            <w:rFonts w:ascii="Arial" w:hAnsi="Arial" w:cs="Arial"/>
            <w:color w:val="auto"/>
            <w:sz w:val="20"/>
            <w:szCs w:val="20"/>
          </w:rPr>
          <w:t>o</w:t>
        </w:r>
        <w:r w:rsidRPr="0049371B">
          <w:rPr>
            <w:rStyle w:val="Hyperlink"/>
            <w:rFonts w:ascii="Arial" w:hAnsi="Arial" w:cs="Arial"/>
            <w:color w:val="auto"/>
            <w:sz w:val="20"/>
            <w:szCs w:val="20"/>
          </w:rPr>
          <w:t>visi</w:t>
        </w:r>
        <w:r w:rsidRPr="0049371B">
          <w:rPr>
            <w:rStyle w:val="Hyperlink"/>
            <w:rFonts w:ascii="Arial" w:hAnsi="Arial" w:cs="Arial"/>
            <w:color w:val="auto"/>
            <w:sz w:val="20"/>
            <w:szCs w:val="20"/>
          </w:rPr>
          <w:t>o</w:t>
        </w:r>
        <w:r w:rsidRPr="0049371B">
          <w:rPr>
            <w:rStyle w:val="Hyperlink"/>
            <w:rFonts w:ascii="Arial" w:hAnsi="Arial" w:cs="Arial"/>
            <w:color w:val="auto"/>
            <w:sz w:val="20"/>
            <w:szCs w:val="20"/>
          </w:rPr>
          <w:t>n</w:t>
        </w:r>
        <w:r w:rsidRPr="0049371B">
          <w:rPr>
            <w:rStyle w:val="Hyperlink"/>
            <w:rFonts w:ascii="Arial" w:hAnsi="Arial" w:cs="Arial"/>
            <w:color w:val="auto"/>
            <w:sz w:val="20"/>
            <w:szCs w:val="20"/>
          </w:rPr>
          <w:t xml:space="preserve"> Notice issued to GP </w:t>
        </w:r>
        <w:r w:rsidRPr="0049371B">
          <w:rPr>
            <w:rStyle w:val="Hyperlink"/>
            <w:rFonts w:ascii="Arial" w:hAnsi="Arial" w:cs="Arial"/>
            <w:color w:val="auto"/>
            <w:sz w:val="20"/>
            <w:szCs w:val="20"/>
          </w:rPr>
          <w:t>p</w:t>
        </w:r>
        <w:r w:rsidRPr="0049371B">
          <w:rPr>
            <w:rStyle w:val="Hyperlink"/>
            <w:rFonts w:ascii="Arial" w:hAnsi="Arial" w:cs="Arial"/>
            <w:color w:val="auto"/>
            <w:sz w:val="20"/>
            <w:szCs w:val="20"/>
          </w:rPr>
          <w:t>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42"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lastRenderedPageBreak/>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43"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7B9F079F" w14:textId="41BF7437" w:rsidR="004E2C36" w:rsidRPr="0049371B" w:rsidRDefault="009B6561" w:rsidP="009105E2">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44"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45"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291EE53E"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6" w:history="1">
        <w:r w:rsidR="006B4BA0">
          <w:rPr>
            <w:rStyle w:val="Hyperlink"/>
            <w:rFonts w:ascii="Arial" w:hAnsi="Arial" w:cs="Arial"/>
            <w:color w:val="auto"/>
            <w:sz w:val="20"/>
            <w:szCs w:val="20"/>
          </w:rPr>
          <w:t>General Practice Data for Planning and Research Direc</w:t>
        </w:r>
        <w:r w:rsidR="006B4BA0">
          <w:rPr>
            <w:rStyle w:val="Hyperlink"/>
            <w:rFonts w:ascii="Arial" w:hAnsi="Arial" w:cs="Arial"/>
            <w:color w:val="auto"/>
            <w:sz w:val="20"/>
            <w:szCs w:val="20"/>
          </w:rPr>
          <w:t>t</w:t>
        </w:r>
        <w:r w:rsidR="006B4BA0">
          <w:rPr>
            <w:rStyle w:val="Hyperlink"/>
            <w:rFonts w:ascii="Arial" w:hAnsi="Arial" w:cs="Arial"/>
            <w:color w:val="auto"/>
            <w:sz w:val="20"/>
            <w:szCs w:val="20"/>
          </w:rPr>
          <w:t xml:space="preserve">ions </w:t>
        </w:r>
      </w:hyperlink>
      <w:r w:rsidR="009F6FE5" w:rsidRPr="0049371B">
        <w:rPr>
          <w:rFonts w:ascii="Arial" w:hAnsi="Arial" w:cs="Arial"/>
          <w:sz w:val="20"/>
          <w:szCs w:val="20"/>
        </w:rPr>
        <w:t> </w:t>
      </w:r>
      <w:r w:rsidRPr="0049371B">
        <w:rPr>
          <w:rFonts w:ascii="Arial" w:hAnsi="Arial" w:cs="Arial"/>
          <w:sz w:val="20"/>
          <w:szCs w:val="20"/>
        </w:rPr>
        <w:t>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6C9A22E"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7" w:history="1">
        <w:r w:rsidRPr="0049371B">
          <w:rPr>
            <w:rStyle w:val="Hyperlink"/>
            <w:rFonts w:ascii="Arial" w:hAnsi="Arial" w:cs="Arial"/>
            <w:color w:val="auto"/>
            <w:sz w:val="20"/>
            <w:szCs w:val="20"/>
          </w:rPr>
          <w:t xml:space="preserve">Data Provision </w:t>
        </w:r>
        <w:r w:rsidRPr="0049371B">
          <w:rPr>
            <w:rStyle w:val="Hyperlink"/>
            <w:rFonts w:ascii="Arial" w:hAnsi="Arial" w:cs="Arial"/>
            <w:color w:val="auto"/>
            <w:sz w:val="20"/>
            <w:szCs w:val="20"/>
          </w:rPr>
          <w:t>N</w:t>
        </w:r>
        <w:r w:rsidRPr="0049371B">
          <w:rPr>
            <w:rStyle w:val="Hyperlink"/>
            <w:rFonts w:ascii="Arial" w:hAnsi="Arial" w:cs="Arial"/>
            <w:color w:val="auto"/>
            <w:sz w:val="20"/>
            <w:szCs w:val="20"/>
          </w:rPr>
          <w:t>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w:t>
      </w:r>
      <w:r w:rsidRPr="0049371B">
        <w:rPr>
          <w:rFonts w:ascii="Arial" w:hAnsi="Arial" w:cs="Arial"/>
          <w:sz w:val="20"/>
          <w:szCs w:val="20"/>
        </w:rPr>
        <w:lastRenderedPageBreak/>
        <w:t>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8" w:history="1">
        <w:r w:rsidRPr="0049371B">
          <w:rPr>
            <w:rStyle w:val="Hyperlink"/>
            <w:rFonts w:ascii="Arial" w:hAnsi="Arial" w:cs="Arial"/>
            <w:color w:val="auto"/>
            <w:sz w:val="20"/>
            <w:szCs w:val="20"/>
          </w:rPr>
          <w:t>Independent Group Advising on t</w:t>
        </w:r>
        <w:r w:rsidRPr="0049371B">
          <w:rPr>
            <w:rStyle w:val="Hyperlink"/>
            <w:rFonts w:ascii="Arial" w:hAnsi="Arial" w:cs="Arial"/>
            <w:color w:val="auto"/>
            <w:sz w:val="20"/>
            <w:szCs w:val="20"/>
          </w:rPr>
          <w:t>h</w:t>
        </w:r>
        <w:r w:rsidRPr="0049371B">
          <w:rPr>
            <w:rStyle w:val="Hyperlink"/>
            <w:rFonts w:ascii="Arial" w:hAnsi="Arial" w:cs="Arial"/>
            <w:color w:val="auto"/>
            <w:sz w:val="20"/>
            <w:szCs w:val="20"/>
          </w:rPr>
          <w:t>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9" w:history="1">
        <w:r w:rsidRPr="0049371B">
          <w:rPr>
            <w:rStyle w:val="Hyperlink"/>
            <w:rFonts w:ascii="Arial" w:hAnsi="Arial" w:cs="Arial"/>
            <w:color w:val="auto"/>
            <w:sz w:val="20"/>
            <w:szCs w:val="20"/>
          </w:rPr>
          <w:t>Data and Infor</w:t>
        </w:r>
        <w:r w:rsidRPr="0049371B">
          <w:rPr>
            <w:rStyle w:val="Hyperlink"/>
            <w:rFonts w:ascii="Arial" w:hAnsi="Arial" w:cs="Arial"/>
            <w:color w:val="auto"/>
            <w:sz w:val="20"/>
            <w:szCs w:val="20"/>
          </w:rPr>
          <w:t>m</w:t>
        </w:r>
        <w:r w:rsidRPr="0049371B">
          <w:rPr>
            <w:rStyle w:val="Hyperlink"/>
            <w:rFonts w:ascii="Arial" w:hAnsi="Arial" w:cs="Arial"/>
            <w:color w:val="auto"/>
            <w:sz w:val="20"/>
            <w:szCs w:val="20"/>
          </w:rPr>
          <w:t>ation</w:t>
        </w:r>
      </w:hyperlink>
      <w:r w:rsidRPr="0049371B">
        <w:rPr>
          <w:rFonts w:ascii="Arial" w:hAnsi="Arial" w:cs="Arial"/>
          <w:sz w:val="20"/>
          <w:szCs w:val="20"/>
        </w:rPr>
        <w:t> and </w:t>
      </w:r>
      <w:hyperlink r:id="rId50"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4F49BB73"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51" w:history="1">
        <w:r w:rsidRPr="0049371B">
          <w:rPr>
            <w:rStyle w:val="Hyperlink"/>
            <w:rFonts w:ascii="Arial" w:hAnsi="Arial" w:cs="Arial"/>
            <w:color w:val="auto"/>
            <w:sz w:val="20"/>
            <w:szCs w:val="20"/>
          </w:rPr>
          <w:t>Our purpose</w:t>
        </w:r>
        <w:r w:rsidRPr="0049371B">
          <w:rPr>
            <w:rStyle w:val="Hyperlink"/>
            <w:rFonts w:ascii="Arial" w:hAnsi="Arial" w:cs="Arial"/>
            <w:color w:val="auto"/>
            <w:sz w:val="20"/>
            <w:szCs w:val="20"/>
          </w:rPr>
          <w:t>s</w:t>
        </w:r>
        <w:r w:rsidRPr="0049371B">
          <w:rPr>
            <w:rStyle w:val="Hyperlink"/>
            <w:rFonts w:ascii="Arial" w:hAnsi="Arial" w:cs="Arial"/>
            <w:color w:val="auto"/>
            <w:sz w:val="20"/>
            <w:szCs w:val="20"/>
          </w:rPr>
          <w:t xml:space="preserve"> fo</w:t>
        </w:r>
        <w:r w:rsidRPr="0049371B">
          <w:rPr>
            <w:rStyle w:val="Hyperlink"/>
            <w:rFonts w:ascii="Arial" w:hAnsi="Arial" w:cs="Arial"/>
            <w:color w:val="auto"/>
            <w:sz w:val="20"/>
            <w:szCs w:val="20"/>
          </w:rPr>
          <w:t>r</w:t>
        </w:r>
        <w:r w:rsidRPr="0049371B">
          <w:rPr>
            <w:rStyle w:val="Hyperlink"/>
            <w:rFonts w:ascii="Arial" w:hAnsi="Arial" w:cs="Arial"/>
            <w:color w:val="auto"/>
            <w:sz w:val="20"/>
            <w:szCs w:val="20"/>
          </w:rPr>
          <w:t xml:space="preserve">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52" w:history="1">
        <w:r w:rsidRPr="0049371B">
          <w:rPr>
            <w:rStyle w:val="Hyperlink"/>
            <w:rFonts w:ascii="Arial" w:hAnsi="Arial" w:cs="Arial"/>
            <w:color w:val="auto"/>
            <w:sz w:val="20"/>
            <w:szCs w:val="20"/>
          </w:rPr>
          <w:t>Data Access Re</w:t>
        </w:r>
        <w:r w:rsidRPr="0049371B">
          <w:rPr>
            <w:rStyle w:val="Hyperlink"/>
            <w:rFonts w:ascii="Arial" w:hAnsi="Arial" w:cs="Arial"/>
            <w:color w:val="auto"/>
            <w:sz w:val="20"/>
            <w:szCs w:val="20"/>
          </w:rPr>
          <w:t>q</w:t>
        </w:r>
        <w:r w:rsidRPr="0049371B">
          <w:rPr>
            <w:rStyle w:val="Hyperlink"/>
            <w:rFonts w:ascii="Arial" w:hAnsi="Arial" w:cs="Arial"/>
            <w:color w:val="auto"/>
            <w:sz w:val="20"/>
            <w:szCs w:val="20"/>
          </w:rPr>
          <w:t>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53" w:history="1">
        <w:r w:rsidRPr="0049371B">
          <w:rPr>
            <w:rStyle w:val="Hyperlink"/>
            <w:rFonts w:ascii="Arial" w:hAnsi="Arial" w:cs="Arial"/>
            <w:color w:val="auto"/>
            <w:sz w:val="20"/>
            <w:szCs w:val="20"/>
          </w:rPr>
          <w:t>Independent Group Advising on the Releas</w:t>
        </w:r>
        <w:r w:rsidRPr="0049371B">
          <w:rPr>
            <w:rStyle w:val="Hyperlink"/>
            <w:rFonts w:ascii="Arial" w:hAnsi="Arial" w:cs="Arial"/>
            <w:color w:val="auto"/>
            <w:sz w:val="20"/>
            <w:szCs w:val="20"/>
          </w:rPr>
          <w:t>e</w:t>
        </w:r>
        <w:r w:rsidRPr="0049371B">
          <w:rPr>
            <w:rStyle w:val="Hyperlink"/>
            <w:rFonts w:ascii="Arial" w:hAnsi="Arial" w:cs="Arial"/>
            <w:color w:val="auto"/>
            <w:sz w:val="20"/>
            <w:szCs w:val="20"/>
          </w:rPr>
          <w:t xml:space="preserv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t>
      </w:r>
      <w:r w:rsidRPr="0049371B">
        <w:rPr>
          <w:rFonts w:ascii="Arial" w:hAnsi="Arial" w:cs="Arial"/>
          <w:sz w:val="20"/>
          <w:szCs w:val="20"/>
        </w:rPr>
        <w:lastRenderedPageBreak/>
        <w:t>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4"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1FF8494E"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55" w:history="1">
        <w:r w:rsidRPr="0049371B">
          <w:rPr>
            <w:rStyle w:val="Hyperlink"/>
            <w:rFonts w:ascii="Arial" w:hAnsi="Arial" w:cs="Arial"/>
            <w:color w:val="auto"/>
            <w:sz w:val="20"/>
            <w:szCs w:val="20"/>
          </w:rPr>
          <w:t>O</w:t>
        </w:r>
        <w:r w:rsidRPr="0049371B">
          <w:rPr>
            <w:rStyle w:val="Hyperlink"/>
            <w:rFonts w:ascii="Arial" w:hAnsi="Arial" w:cs="Arial"/>
            <w:color w:val="auto"/>
            <w:sz w:val="20"/>
            <w:szCs w:val="20"/>
          </w:rPr>
          <w:t>u</w:t>
        </w:r>
        <w:r w:rsidRPr="0049371B">
          <w:rPr>
            <w:rStyle w:val="Hyperlink"/>
            <w:rFonts w:ascii="Arial" w:hAnsi="Arial" w:cs="Arial"/>
            <w:color w:val="auto"/>
            <w:sz w:val="20"/>
            <w:szCs w:val="20"/>
          </w:rPr>
          <w:t>r legal basis for collecti</w:t>
        </w:r>
        <w:r w:rsidRPr="0049371B">
          <w:rPr>
            <w:rStyle w:val="Hyperlink"/>
            <w:rFonts w:ascii="Arial" w:hAnsi="Arial" w:cs="Arial"/>
            <w:color w:val="auto"/>
            <w:sz w:val="20"/>
            <w:szCs w:val="20"/>
          </w:rPr>
          <w:t>n</w:t>
        </w:r>
        <w:r w:rsidRPr="0049371B">
          <w:rPr>
            <w:rStyle w:val="Hyperlink"/>
            <w:rFonts w:ascii="Arial" w:hAnsi="Arial" w:cs="Arial"/>
            <w:color w:val="auto"/>
            <w:sz w:val="20"/>
            <w:szCs w:val="20"/>
          </w:rPr>
          <w:t>g,</w:t>
        </w:r>
        <w:r w:rsidRPr="0049371B">
          <w:rPr>
            <w:rStyle w:val="Hyperlink"/>
            <w:rFonts w:ascii="Arial" w:hAnsi="Arial" w:cs="Arial"/>
            <w:color w:val="auto"/>
            <w:sz w:val="20"/>
            <w:szCs w:val="20"/>
          </w:rPr>
          <w:t xml:space="preserve"> </w:t>
        </w:r>
        <w:r w:rsidRPr="0049371B">
          <w:rPr>
            <w:rStyle w:val="Hyperlink"/>
            <w:rFonts w:ascii="Arial" w:hAnsi="Arial" w:cs="Arial"/>
            <w:color w:val="auto"/>
            <w:sz w:val="20"/>
            <w:szCs w:val="20"/>
          </w:rPr>
          <w:t>analysin</w:t>
        </w:r>
        <w:r w:rsidRPr="0049371B">
          <w:rPr>
            <w:rStyle w:val="Hyperlink"/>
            <w:rFonts w:ascii="Arial" w:hAnsi="Arial" w:cs="Arial"/>
            <w:color w:val="auto"/>
            <w:sz w:val="20"/>
            <w:szCs w:val="20"/>
          </w:rPr>
          <w:t>g</w:t>
        </w:r>
        <w:r w:rsidRPr="0049371B">
          <w:rPr>
            <w:rStyle w:val="Hyperlink"/>
            <w:rFonts w:ascii="Arial" w:hAnsi="Arial" w:cs="Arial"/>
            <w:color w:val="auto"/>
            <w:sz w:val="20"/>
            <w:szCs w:val="20"/>
          </w:rPr>
          <w:t xml:space="preserve">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6" w:history="1">
        <w:r w:rsidRPr="0049371B">
          <w:rPr>
            <w:rStyle w:val="Hyperlink"/>
            <w:rFonts w:ascii="Arial" w:hAnsi="Arial" w:cs="Arial"/>
            <w:color w:val="auto"/>
            <w:sz w:val="20"/>
            <w:szCs w:val="20"/>
          </w:rPr>
          <w:t>Health Research A</w:t>
        </w:r>
        <w:r w:rsidRPr="0049371B">
          <w:rPr>
            <w:rStyle w:val="Hyperlink"/>
            <w:rFonts w:ascii="Arial" w:hAnsi="Arial" w:cs="Arial"/>
            <w:color w:val="auto"/>
            <w:sz w:val="20"/>
            <w:szCs w:val="20"/>
          </w:rPr>
          <w:t>u</w:t>
        </w:r>
        <w:r w:rsidRPr="0049371B">
          <w:rPr>
            <w:rStyle w:val="Hyperlink"/>
            <w:rFonts w:ascii="Arial" w:hAnsi="Arial" w:cs="Arial"/>
            <w:color w:val="auto"/>
            <w:sz w:val="20"/>
            <w:szCs w:val="20"/>
          </w:rPr>
          <w:t>th</w:t>
        </w:r>
        <w:r w:rsidRPr="0049371B">
          <w:rPr>
            <w:rStyle w:val="Hyperlink"/>
            <w:rFonts w:ascii="Arial" w:hAnsi="Arial" w:cs="Arial"/>
            <w:color w:val="auto"/>
            <w:sz w:val="20"/>
            <w:szCs w:val="20"/>
          </w:rPr>
          <w:t>o</w:t>
        </w:r>
        <w:r w:rsidRPr="0049371B">
          <w:rPr>
            <w:rStyle w:val="Hyperlink"/>
            <w:rFonts w:ascii="Arial" w:hAnsi="Arial" w:cs="Arial"/>
            <w:color w:val="auto"/>
            <w:sz w:val="20"/>
            <w:szCs w:val="20"/>
          </w:rPr>
          <w:t>rity</w:t>
        </w:r>
      </w:hyperlink>
      <w:r w:rsidRPr="0049371B">
        <w:rPr>
          <w:rFonts w:ascii="Arial" w:hAnsi="Arial" w:cs="Arial"/>
          <w:sz w:val="20"/>
          <w:szCs w:val="20"/>
        </w:rPr>
        <w:t> or the Secretary of State with support from the </w:t>
      </w:r>
      <w:hyperlink r:id="rId57" w:history="1">
        <w:r w:rsidRPr="0049371B">
          <w:rPr>
            <w:rStyle w:val="Hyperlink"/>
            <w:rFonts w:ascii="Arial" w:hAnsi="Arial" w:cs="Arial"/>
            <w:color w:val="auto"/>
            <w:sz w:val="20"/>
            <w:szCs w:val="20"/>
          </w:rPr>
          <w:t>Confi</w:t>
        </w:r>
        <w:r w:rsidRPr="0049371B">
          <w:rPr>
            <w:rStyle w:val="Hyperlink"/>
            <w:rFonts w:ascii="Arial" w:hAnsi="Arial" w:cs="Arial"/>
            <w:color w:val="auto"/>
            <w:sz w:val="20"/>
            <w:szCs w:val="20"/>
          </w:rPr>
          <w:t>d</w:t>
        </w:r>
        <w:r w:rsidRPr="0049371B">
          <w:rPr>
            <w:rStyle w:val="Hyperlink"/>
            <w:rFonts w:ascii="Arial" w:hAnsi="Arial" w:cs="Arial"/>
            <w:color w:val="auto"/>
            <w:sz w:val="20"/>
            <w:szCs w:val="20"/>
          </w:rPr>
          <w:t>entiality Advis</w:t>
        </w:r>
        <w:r w:rsidRPr="0049371B">
          <w:rPr>
            <w:rStyle w:val="Hyperlink"/>
            <w:rFonts w:ascii="Arial" w:hAnsi="Arial" w:cs="Arial"/>
            <w:color w:val="auto"/>
            <w:sz w:val="20"/>
            <w:szCs w:val="20"/>
          </w:rPr>
          <w:t>o</w:t>
        </w:r>
        <w:r w:rsidRPr="0049371B">
          <w:rPr>
            <w:rStyle w:val="Hyperlink"/>
            <w:rFonts w:ascii="Arial" w:hAnsi="Arial" w:cs="Arial"/>
            <w:color w:val="auto"/>
            <w:sz w:val="20"/>
            <w:szCs w:val="20"/>
          </w:rPr>
          <w:t>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279EE96E"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8" w:history="1">
        <w:r w:rsidRPr="0049371B">
          <w:rPr>
            <w:rStyle w:val="Hyperlink"/>
            <w:rFonts w:ascii="Arial" w:hAnsi="Arial" w:cs="Arial"/>
            <w:color w:val="auto"/>
            <w:sz w:val="20"/>
            <w:szCs w:val="20"/>
          </w:rPr>
          <w:t>data release reg</w:t>
        </w:r>
        <w:r w:rsidRPr="0049371B">
          <w:rPr>
            <w:rStyle w:val="Hyperlink"/>
            <w:rFonts w:ascii="Arial" w:hAnsi="Arial" w:cs="Arial"/>
            <w:color w:val="auto"/>
            <w:sz w:val="20"/>
            <w:szCs w:val="20"/>
          </w:rPr>
          <w:t>i</w:t>
        </w:r>
        <w:r w:rsidRPr="0049371B">
          <w:rPr>
            <w:rStyle w:val="Hyperlink"/>
            <w:rFonts w:ascii="Arial" w:hAnsi="Arial" w:cs="Arial"/>
            <w:color w:val="auto"/>
            <w:sz w:val="20"/>
            <w:szCs w:val="20"/>
          </w:rPr>
          <w:t>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9" w:history="1">
        <w:r w:rsidRPr="0049371B">
          <w:rPr>
            <w:rStyle w:val="Hyperlink"/>
            <w:rFonts w:ascii="Arial" w:hAnsi="Arial" w:cs="Arial"/>
            <w:sz w:val="20"/>
            <w:szCs w:val="20"/>
          </w:rPr>
          <w:t>www.nhs.u</w:t>
        </w:r>
        <w:r w:rsidRPr="0049371B">
          <w:rPr>
            <w:rStyle w:val="Hyperlink"/>
            <w:rFonts w:ascii="Arial" w:hAnsi="Arial" w:cs="Arial"/>
            <w:sz w:val="20"/>
            <w:szCs w:val="20"/>
          </w:rPr>
          <w:t>k</w:t>
        </w:r>
        <w:r w:rsidRPr="0049371B">
          <w:rPr>
            <w:rStyle w:val="Hyperlink"/>
            <w:rFonts w:ascii="Arial" w:hAnsi="Arial" w:cs="Arial"/>
            <w:sz w:val="20"/>
            <w:szCs w:val="20"/>
          </w:rPr>
          <w:t>/yo</w:t>
        </w:r>
        <w:r w:rsidRPr="0049371B">
          <w:rPr>
            <w:rStyle w:val="Hyperlink"/>
            <w:rFonts w:ascii="Arial" w:hAnsi="Arial" w:cs="Arial"/>
            <w:sz w:val="20"/>
            <w:szCs w:val="20"/>
          </w:rPr>
          <w:t>u</w:t>
        </w:r>
        <w:r w:rsidRPr="0049371B">
          <w:rPr>
            <w:rStyle w:val="Hyperlink"/>
            <w:rFonts w:ascii="Arial" w:hAnsi="Arial" w:cs="Arial"/>
            <w:sz w:val="20"/>
            <w:szCs w:val="20"/>
          </w:rPr>
          <w:t>r</w:t>
        </w:r>
        <w:r w:rsidRPr="0049371B">
          <w:rPr>
            <w:rStyle w:val="Hyperlink"/>
            <w:rFonts w:ascii="Arial" w:hAnsi="Arial" w:cs="Arial"/>
            <w:sz w:val="20"/>
            <w:szCs w:val="20"/>
          </w:rPr>
          <w:t>-nhs-data-matters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3FC6D08E" w:rsidR="00F51C46" w:rsidRPr="0049371B" w:rsidRDefault="00F51C46" w:rsidP="00F51C46">
      <w:pPr>
        <w:rPr>
          <w:rFonts w:ascii="Arial" w:hAnsi="Arial" w:cs="Arial"/>
          <w:sz w:val="20"/>
          <w:szCs w:val="20"/>
        </w:rPr>
      </w:pPr>
      <w:hyperlink r:id="rId60" w:history="1">
        <w:r w:rsidR="009F6FE5">
          <w:rPr>
            <w:rStyle w:val="Hyperlink"/>
            <w:rFonts w:ascii="Arial" w:hAnsi="Arial" w:cs="Arial"/>
            <w:sz w:val="20"/>
            <w:szCs w:val="20"/>
          </w:rPr>
          <w:t>https://ww</w:t>
        </w:r>
        <w:r w:rsidR="009F6FE5">
          <w:rPr>
            <w:rStyle w:val="Hyperlink"/>
            <w:rFonts w:ascii="Arial" w:hAnsi="Arial" w:cs="Arial"/>
            <w:sz w:val="20"/>
            <w:szCs w:val="20"/>
          </w:rPr>
          <w:t>w</w:t>
        </w:r>
        <w:r w:rsidR="009F6FE5">
          <w:rPr>
            <w:rStyle w:val="Hyperlink"/>
            <w:rFonts w:ascii="Arial" w:hAnsi="Arial" w:cs="Arial"/>
            <w:sz w:val="20"/>
            <w:szCs w:val="20"/>
          </w:rPr>
          <w:t>.</w:t>
        </w:r>
        <w:r w:rsidR="009F6FE5">
          <w:rPr>
            <w:rStyle w:val="Hyperlink"/>
            <w:rFonts w:ascii="Arial" w:hAnsi="Arial" w:cs="Arial"/>
            <w:sz w:val="20"/>
            <w:szCs w:val="20"/>
          </w:rPr>
          <w:t>h</w:t>
        </w:r>
        <w:r w:rsidR="009F6FE5">
          <w:rPr>
            <w:rStyle w:val="Hyperlink"/>
            <w:rFonts w:ascii="Arial" w:hAnsi="Arial" w:cs="Arial"/>
            <w:sz w:val="20"/>
            <w:szCs w:val="20"/>
          </w:rPr>
          <w:t>ra.nh</w:t>
        </w:r>
        <w:r w:rsidR="009F6FE5">
          <w:rPr>
            <w:rStyle w:val="Hyperlink"/>
            <w:rFonts w:ascii="Arial" w:hAnsi="Arial" w:cs="Arial"/>
            <w:sz w:val="20"/>
            <w:szCs w:val="20"/>
          </w:rPr>
          <w:t>s</w:t>
        </w:r>
        <w:r w:rsidR="009F6FE5">
          <w:rPr>
            <w:rStyle w:val="Hyperlink"/>
            <w:rFonts w:ascii="Arial" w:hAnsi="Arial" w:cs="Arial"/>
            <w:sz w:val="20"/>
            <w:szCs w:val="20"/>
          </w:rPr>
          <w:t>.</w:t>
        </w:r>
        <w:r w:rsidR="009F6FE5">
          <w:rPr>
            <w:rStyle w:val="Hyperlink"/>
            <w:rFonts w:ascii="Arial" w:hAnsi="Arial" w:cs="Arial"/>
            <w:sz w:val="20"/>
            <w:szCs w:val="20"/>
          </w:rPr>
          <w:t>u</w:t>
        </w:r>
        <w:r w:rsidR="009F6FE5">
          <w:rPr>
            <w:rStyle w:val="Hyperlink"/>
            <w:rFonts w:ascii="Arial" w:hAnsi="Arial" w:cs="Arial"/>
            <w:sz w:val="20"/>
            <w:szCs w:val="20"/>
          </w:rPr>
          <w:t>k/</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61" w:history="1">
        <w:r w:rsidRPr="0049371B">
          <w:rPr>
            <w:rStyle w:val="Hyperlink"/>
            <w:rFonts w:ascii="Arial" w:hAnsi="Arial" w:cs="Arial"/>
            <w:sz w:val="20"/>
            <w:szCs w:val="20"/>
          </w:rPr>
          <w:t>https://understan</w:t>
        </w:r>
        <w:r w:rsidRPr="0049371B">
          <w:rPr>
            <w:rStyle w:val="Hyperlink"/>
            <w:rFonts w:ascii="Arial" w:hAnsi="Arial" w:cs="Arial"/>
            <w:sz w:val="20"/>
            <w:szCs w:val="20"/>
          </w:rPr>
          <w:t>d</w:t>
        </w:r>
        <w:r w:rsidRPr="0049371B">
          <w:rPr>
            <w:rStyle w:val="Hyperlink"/>
            <w:rFonts w:ascii="Arial" w:hAnsi="Arial" w:cs="Arial"/>
            <w:sz w:val="20"/>
            <w:szCs w:val="20"/>
          </w:rPr>
          <w:t>ing</w:t>
        </w:r>
        <w:r w:rsidRPr="0049371B">
          <w:rPr>
            <w:rStyle w:val="Hyperlink"/>
            <w:rFonts w:ascii="Arial" w:hAnsi="Arial" w:cs="Arial"/>
            <w:sz w:val="20"/>
            <w:szCs w:val="20"/>
          </w:rPr>
          <w:t>p</w:t>
        </w:r>
        <w:r w:rsidRPr="0049371B">
          <w:rPr>
            <w:rStyle w:val="Hyperlink"/>
            <w:rFonts w:ascii="Arial" w:hAnsi="Arial" w:cs="Arial"/>
            <w:sz w:val="20"/>
            <w:szCs w:val="20"/>
          </w:rPr>
          <w:t>atientdata.</w:t>
        </w:r>
        <w:r w:rsidRPr="0049371B">
          <w:rPr>
            <w:rStyle w:val="Hyperlink"/>
            <w:rFonts w:ascii="Arial" w:hAnsi="Arial" w:cs="Arial"/>
            <w:sz w:val="20"/>
            <w:szCs w:val="20"/>
          </w:rPr>
          <w:t>o</w:t>
        </w:r>
        <w:r w:rsidRPr="0049371B">
          <w:rPr>
            <w:rStyle w:val="Hyperlink"/>
            <w:rFonts w:ascii="Arial" w:hAnsi="Arial" w:cs="Arial"/>
            <w:sz w:val="20"/>
            <w:szCs w:val="20"/>
          </w:rPr>
          <w:t>rg.uk/what-you-ne</w:t>
        </w:r>
        <w:r w:rsidRPr="0049371B">
          <w:rPr>
            <w:rStyle w:val="Hyperlink"/>
            <w:rFonts w:ascii="Arial" w:hAnsi="Arial" w:cs="Arial"/>
            <w:sz w:val="20"/>
            <w:szCs w:val="20"/>
          </w:rPr>
          <w:t>e</w:t>
        </w:r>
        <w:r w:rsidRPr="0049371B">
          <w:rPr>
            <w:rStyle w:val="Hyperlink"/>
            <w:rFonts w:ascii="Arial" w:hAnsi="Arial" w:cs="Arial"/>
            <w:sz w:val="20"/>
            <w:szCs w:val="20"/>
          </w:rPr>
          <w:t>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254A1A15" w14:textId="2BEAB118" w:rsidR="00F51C46" w:rsidRPr="0049371B" w:rsidRDefault="00F51C46" w:rsidP="009105E2">
      <w:pPr>
        <w:widowControl w:val="0"/>
        <w:spacing w:after="280"/>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No 3rd parties have access to your personal data unless the law allows them to do </w:t>
      </w:r>
      <w:proofErr w:type="gramStart"/>
      <w:r w:rsidRPr="0049371B">
        <w:rPr>
          <w:rFonts w:ascii="Arial" w:hAnsi="Arial" w:cs="Arial"/>
          <w:sz w:val="20"/>
          <w:szCs w:val="20"/>
        </w:rPr>
        <w:t>so</w:t>
      </w:r>
      <w:proofErr w:type="gramEnd"/>
      <w:r w:rsidRPr="0049371B">
        <w:rPr>
          <w:rFonts w:ascii="Arial" w:hAnsi="Arial" w:cs="Arial"/>
          <w:sz w:val="20"/>
          <w:szCs w:val="20"/>
        </w:rPr>
        <w:t xml:space="preserve">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lastRenderedPageBreak/>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7986EFA0"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w:t>
      </w:r>
      <w:r w:rsidR="00871167">
        <w:rPr>
          <w:rFonts w:ascii="Arial" w:hAnsi="Arial" w:cs="Arial"/>
          <w:b/>
          <w:bCs/>
          <w:sz w:val="20"/>
          <w:szCs w:val="20"/>
        </w:rPr>
        <w:t>New Barn Close Surgery</w:t>
      </w:r>
      <w:r w:rsidR="00871167" w:rsidRPr="0049371B">
        <w:rPr>
          <w:rFonts w:ascii="Arial" w:hAnsi="Arial" w:cs="Arial"/>
          <w:b/>
          <w:bCs/>
          <w:sz w:val="20"/>
          <w:szCs w:val="20"/>
        </w:rPr>
        <w:t xml:space="preserve"> </w:t>
      </w:r>
      <w:r w:rsidR="00A87B6C" w:rsidRPr="0049371B">
        <w:rPr>
          <w:rFonts w:ascii="Arial" w:hAnsi="Arial" w:cs="Arial"/>
          <w:sz w:val="20"/>
          <w:szCs w:val="20"/>
        </w:rPr>
        <w:t>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2C98698D"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r w:rsidR="009105E2" w:rsidRPr="0049371B">
        <w:rPr>
          <w:rFonts w:ascii="Arial" w:hAnsi="Arial" w:cs="Arial"/>
          <w:sz w:val="20"/>
          <w:szCs w:val="20"/>
        </w:rPr>
        <w:t>people.</w:t>
      </w:r>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5DF3645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r w:rsidR="009105E2" w:rsidRPr="0049371B">
        <w:rPr>
          <w:rFonts w:ascii="Arial" w:hAnsi="Arial" w:cs="Arial"/>
          <w:sz w:val="20"/>
          <w:szCs w:val="20"/>
        </w:rPr>
        <w:t>prevented.</w:t>
      </w:r>
      <w:r w:rsidRPr="0049371B">
        <w:rPr>
          <w:rFonts w:ascii="Arial" w:hAnsi="Arial" w:cs="Arial"/>
          <w:sz w:val="20"/>
          <w:szCs w:val="20"/>
        </w:rPr>
        <w:t xml:space="preserve"> </w:t>
      </w:r>
    </w:p>
    <w:p w14:paraId="4FD16E26" w14:textId="42F3038F"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r w:rsidR="009105E2" w:rsidRPr="0049371B">
        <w:rPr>
          <w:rFonts w:ascii="Arial" w:hAnsi="Arial" w:cs="Arial"/>
          <w:sz w:val="20"/>
          <w:szCs w:val="20"/>
        </w:rPr>
        <w:t>births.</w:t>
      </w:r>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7A6A856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w:t>
      </w:r>
      <w:r w:rsidR="009105E2" w:rsidRPr="0049371B">
        <w:rPr>
          <w:rFonts w:ascii="Arial" w:hAnsi="Arial" w:cs="Arial"/>
          <w:sz w:val="20"/>
          <w:szCs w:val="20"/>
        </w:rPr>
        <w:t>issued.</w:t>
      </w:r>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 xml:space="preserve">More information on records retention can be found online </w:t>
      </w:r>
      <w:proofErr w:type="gramStart"/>
      <w:r w:rsidRPr="0049371B">
        <w:rPr>
          <w:rFonts w:ascii="Arial" w:hAnsi="Arial" w:cs="Arial"/>
          <w:sz w:val="20"/>
          <w:szCs w:val="20"/>
        </w:rPr>
        <w:t>at</w:t>
      </w:r>
      <w:r w:rsidR="00792E61">
        <w:rPr>
          <w:rFonts w:ascii="Arial" w:hAnsi="Arial" w:cs="Arial"/>
          <w:sz w:val="20"/>
          <w:szCs w:val="20"/>
        </w:rPr>
        <w:t>:-</w:t>
      </w:r>
      <w:proofErr w:type="gramEnd"/>
    </w:p>
    <w:p w14:paraId="26EFF46C" w14:textId="77777777" w:rsidR="00792E61" w:rsidRDefault="00792E61" w:rsidP="0020197A">
      <w:pPr>
        <w:widowControl w:val="0"/>
        <w:rPr>
          <w:rFonts w:ascii="Arial" w:hAnsi="Arial" w:cs="Arial"/>
          <w:sz w:val="20"/>
          <w:szCs w:val="20"/>
        </w:rPr>
      </w:pPr>
    </w:p>
    <w:p w14:paraId="344E6509" w14:textId="2495FC49" w:rsidR="00F80C43" w:rsidRDefault="00C62EAC" w:rsidP="0020197A">
      <w:pPr>
        <w:widowControl w:val="0"/>
      </w:pPr>
      <w:hyperlink r:id="rId62" w:history="1">
        <w:r w:rsidRPr="00673BFD">
          <w:rPr>
            <w:rStyle w:val="Hyperlink"/>
          </w:rPr>
          <w:t>https://transform.england.nhs.uk/information-governan</w:t>
        </w:r>
        <w:r w:rsidRPr="00673BFD">
          <w:rPr>
            <w:rStyle w:val="Hyperlink"/>
          </w:rPr>
          <w:t>c</w:t>
        </w:r>
        <w:r w:rsidRPr="00673BFD">
          <w:rPr>
            <w:rStyle w:val="Hyperlink"/>
          </w:rPr>
          <w:t>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0FAF3311" w14:textId="77777777" w:rsidR="00924D62" w:rsidRDefault="00924D62" w:rsidP="00924D62">
      <w:pPr>
        <w:rPr>
          <w:rFonts w:ascii="Arial" w:hAnsi="Arial" w:cs="Arial"/>
          <w:sz w:val="20"/>
          <w:szCs w:val="20"/>
          <w:shd w:val="clear" w:color="auto" w:fill="FFFFFF"/>
        </w:rPr>
      </w:pPr>
      <w:r>
        <w:rPr>
          <w:rFonts w:ascii="Arial" w:hAnsi="Arial" w:cs="Arial"/>
          <w:sz w:val="20"/>
          <w:szCs w:val="20"/>
          <w:shd w:val="clear" w:color="auto" w:fill="FFFFFF"/>
        </w:rPr>
        <w:t>This practice is a member of Vale of Evesham PCN.  Other members of the network are:</w:t>
      </w:r>
    </w:p>
    <w:p w14:paraId="4F46C288" w14:textId="77777777" w:rsidR="00924D62" w:rsidRDefault="00924D62" w:rsidP="00924D62">
      <w:pPr>
        <w:spacing w:line="276" w:lineRule="auto"/>
        <w:rPr>
          <w:rFonts w:ascii="Arial" w:eastAsia="Calibri" w:hAnsi="Arial" w:cs="Arial"/>
          <w:sz w:val="20"/>
          <w:szCs w:val="20"/>
          <w:shd w:val="clear" w:color="auto" w:fill="FFFFFF"/>
          <w:lang w:eastAsia="en-US"/>
        </w:rPr>
      </w:pPr>
      <w:r>
        <w:rPr>
          <w:rFonts w:ascii="Arial" w:eastAsia="Calibri" w:hAnsi="Arial" w:cs="Arial"/>
          <w:sz w:val="20"/>
          <w:szCs w:val="20"/>
          <w:shd w:val="clear" w:color="auto" w:fill="FFFFFF"/>
          <w:lang w:eastAsia="en-US"/>
        </w:rPr>
        <w:t>Abbey Medical Practice</w:t>
      </w:r>
    </w:p>
    <w:p w14:paraId="68A1AD73" w14:textId="77777777" w:rsidR="00924D62" w:rsidRDefault="00924D62" w:rsidP="00924D62">
      <w:pPr>
        <w:spacing w:line="276" w:lineRule="auto"/>
        <w:rPr>
          <w:rFonts w:ascii="Arial" w:eastAsia="Calibri" w:hAnsi="Arial" w:cs="Arial"/>
          <w:sz w:val="20"/>
          <w:szCs w:val="20"/>
          <w:shd w:val="clear" w:color="auto" w:fill="FFFFFF"/>
          <w:lang w:eastAsia="en-US"/>
        </w:rPr>
      </w:pPr>
      <w:r>
        <w:rPr>
          <w:rFonts w:ascii="Arial" w:eastAsia="Calibri" w:hAnsi="Arial" w:cs="Arial"/>
          <w:sz w:val="20"/>
          <w:szCs w:val="20"/>
          <w:shd w:val="clear" w:color="auto" w:fill="FFFFFF"/>
          <w:lang w:eastAsia="en-US"/>
        </w:rPr>
        <w:t>Grey Gable Surgery</w:t>
      </w:r>
    </w:p>
    <w:p w14:paraId="1D881103" w14:textId="77777777" w:rsidR="00924D62" w:rsidRDefault="00924D62" w:rsidP="00924D62">
      <w:pPr>
        <w:spacing w:line="276" w:lineRule="auto"/>
        <w:rPr>
          <w:rFonts w:ascii="Arial" w:eastAsia="Calibri" w:hAnsi="Arial" w:cs="Arial"/>
          <w:sz w:val="20"/>
          <w:szCs w:val="20"/>
          <w:shd w:val="clear" w:color="auto" w:fill="FFFFFF"/>
          <w:lang w:eastAsia="en-US"/>
        </w:rPr>
      </w:pPr>
      <w:r>
        <w:rPr>
          <w:rFonts w:ascii="Arial" w:eastAsia="Calibri" w:hAnsi="Arial" w:cs="Arial"/>
          <w:sz w:val="20"/>
          <w:szCs w:val="20"/>
          <w:shd w:val="clear" w:color="auto" w:fill="FFFFFF"/>
          <w:lang w:eastAsia="en-US"/>
        </w:rPr>
        <w:t>Bredon Hill Surgery</w:t>
      </w:r>
    </w:p>
    <w:p w14:paraId="080159B7" w14:textId="77777777" w:rsidR="00924D62" w:rsidRDefault="00924D62" w:rsidP="00924D62">
      <w:pPr>
        <w:spacing w:line="276" w:lineRule="auto"/>
        <w:rPr>
          <w:rFonts w:ascii="Arial" w:eastAsia="Calibri" w:hAnsi="Arial" w:cs="Arial"/>
          <w:sz w:val="20"/>
          <w:szCs w:val="20"/>
          <w:shd w:val="clear" w:color="auto" w:fill="FFFFFF"/>
          <w:lang w:eastAsia="en-US"/>
        </w:rPr>
      </w:pPr>
      <w:proofErr w:type="spellStart"/>
      <w:r>
        <w:rPr>
          <w:rFonts w:ascii="Arial" w:eastAsia="Calibri" w:hAnsi="Arial" w:cs="Arial"/>
          <w:sz w:val="20"/>
          <w:szCs w:val="20"/>
          <w:shd w:val="clear" w:color="auto" w:fill="FFFFFF"/>
          <w:lang w:eastAsia="en-US"/>
        </w:rPr>
        <w:t>DeMontfort</w:t>
      </w:r>
      <w:proofErr w:type="spellEnd"/>
      <w:r>
        <w:rPr>
          <w:rFonts w:ascii="Arial" w:eastAsia="Calibri" w:hAnsi="Arial" w:cs="Arial"/>
          <w:sz w:val="20"/>
          <w:szCs w:val="20"/>
          <w:shd w:val="clear" w:color="auto" w:fill="FFFFFF"/>
          <w:lang w:eastAsia="en-US"/>
        </w:rPr>
        <w:t xml:space="preserve"> Medical Centre</w:t>
      </w:r>
    </w:p>
    <w:p w14:paraId="36DB68BE" w14:textId="77777777" w:rsidR="00924D62" w:rsidRDefault="00924D62" w:rsidP="00924D62">
      <w:pPr>
        <w:spacing w:line="276" w:lineRule="auto"/>
        <w:rPr>
          <w:rFonts w:ascii="Arial" w:eastAsia="Calibri" w:hAnsi="Arial" w:cs="Arial"/>
          <w:sz w:val="20"/>
          <w:szCs w:val="20"/>
          <w:shd w:val="clear" w:color="auto" w:fill="FFFFFF"/>
          <w:lang w:eastAsia="en-US"/>
        </w:rPr>
      </w:pPr>
      <w:proofErr w:type="spellStart"/>
      <w:r>
        <w:rPr>
          <w:rFonts w:ascii="Arial" w:eastAsia="Calibri" w:hAnsi="Arial" w:cs="Arial"/>
          <w:sz w:val="20"/>
          <w:szCs w:val="20"/>
          <w:shd w:val="clear" w:color="auto" w:fill="FFFFFF"/>
          <w:lang w:eastAsia="en-US"/>
        </w:rPr>
        <w:t>Merstow</w:t>
      </w:r>
      <w:proofErr w:type="spellEnd"/>
      <w:r>
        <w:rPr>
          <w:rFonts w:ascii="Arial" w:eastAsia="Calibri" w:hAnsi="Arial" w:cs="Arial"/>
          <w:sz w:val="20"/>
          <w:szCs w:val="20"/>
          <w:shd w:val="clear" w:color="auto" w:fill="FFFFFF"/>
          <w:lang w:eastAsia="en-US"/>
        </w:rPr>
        <w:t xml:space="preserve"> Green Medical Practice</w:t>
      </w:r>
    </w:p>
    <w:p w14:paraId="1A4E21C2" w14:textId="77777777" w:rsidR="00924D62" w:rsidRDefault="00924D62" w:rsidP="00924D62">
      <w:pPr>
        <w:rPr>
          <w:rFonts w:ascii="Arial" w:eastAsia="Calibri" w:hAnsi="Arial" w:cs="Arial"/>
          <w:sz w:val="20"/>
          <w:szCs w:val="20"/>
          <w:shd w:val="clear" w:color="auto" w:fill="FFFFFF"/>
          <w:lang w:eastAsia="en-US"/>
        </w:rPr>
      </w:pPr>
      <w:r>
        <w:rPr>
          <w:rFonts w:ascii="Arial" w:eastAsia="Calibri" w:hAnsi="Arial" w:cs="Arial"/>
          <w:sz w:val="20"/>
          <w:szCs w:val="20"/>
          <w:shd w:val="clear" w:color="auto" w:fill="FFFFFF"/>
          <w:lang w:eastAsia="en-US"/>
        </w:rPr>
        <w:t xml:space="preserve">Riverside Surgery </w:t>
      </w:r>
    </w:p>
    <w:p w14:paraId="5D3041A4" w14:textId="77777777" w:rsidR="00924D62" w:rsidRDefault="00924D62" w:rsidP="00924D62">
      <w:pPr>
        <w:rPr>
          <w:rFonts w:ascii="Arial" w:eastAsia="Calibri" w:hAnsi="Arial" w:cs="Arial"/>
          <w:sz w:val="20"/>
          <w:szCs w:val="20"/>
          <w:shd w:val="clear" w:color="auto" w:fill="FFFFFF"/>
          <w:lang w:eastAsia="en-US"/>
        </w:rPr>
      </w:pP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w:t>
      </w:r>
      <w:r w:rsidRPr="0049371B">
        <w:rPr>
          <w:rFonts w:ascii="Arial" w:hAnsi="Arial" w:cs="Arial"/>
          <w:i/>
          <w:sz w:val="20"/>
          <w:szCs w:val="20"/>
        </w:rPr>
        <w:lastRenderedPageBreak/>
        <w:t xml:space="preserve">health or social care or treatment or the management of health or social care systems </w:t>
      </w:r>
    </w:p>
    <w:p w14:paraId="731D794D" w14:textId="7FDC6B73" w:rsidR="00F52777" w:rsidRPr="0049371B" w:rsidRDefault="00F52777" w:rsidP="00F52777">
      <w:pPr>
        <w:rPr>
          <w:rFonts w:ascii="Arial" w:hAnsi="Arial" w:cs="Arial"/>
          <w:sz w:val="20"/>
          <w:szCs w:val="20"/>
        </w:rPr>
      </w:pPr>
      <w:r w:rsidRPr="0049371B">
        <w:rPr>
          <w:rFonts w:ascii="Arial" w:hAnsi="Arial" w:cs="Arial"/>
          <w:sz w:val="20"/>
          <w:szCs w:val="20"/>
        </w:rPr>
        <w:t> 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63D9DFAD" w14:textId="46130733" w:rsidR="00F52777"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456AB7AF" w14:textId="77777777" w:rsidR="009105E2" w:rsidRPr="0049371B" w:rsidRDefault="009105E2"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w:t>
      </w:r>
      <w:proofErr w:type="gramStart"/>
      <w:r w:rsidR="009D5D3F" w:rsidRPr="0049371B">
        <w:rPr>
          <w:rFonts w:ascii="Arial" w:hAnsi="Arial" w:cs="Arial"/>
          <w:sz w:val="20"/>
          <w:szCs w:val="20"/>
          <w:shd w:val="clear" w:color="auto" w:fill="FFFFFF"/>
        </w:rPr>
        <w:t>Of</w:t>
      </w:r>
      <w:proofErr w:type="gramEnd"/>
      <w:r w:rsidR="009D5D3F" w:rsidRPr="0049371B">
        <w:rPr>
          <w:rFonts w:ascii="Arial" w:hAnsi="Arial" w:cs="Arial"/>
          <w:sz w:val="20"/>
          <w:szCs w:val="20"/>
          <w:shd w:val="clear" w:color="auto" w:fill="FFFFFF"/>
        </w:rPr>
        <w:t xml:space="preserve"> England Commissioning Support Unit (NECS).  NECS are part of NHS England. More information can be found here </w:t>
      </w:r>
      <w:hyperlink r:id="rId63"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64"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65"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4167815"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r w:rsidR="009105E2" w:rsidRPr="0049371B">
        <w:rPr>
          <w:rFonts w:ascii="Arial" w:hAnsi="Arial" w:cs="Arial"/>
          <w:sz w:val="20"/>
          <w:szCs w:val="20"/>
          <w:shd w:val="clear" w:color="auto" w:fill="FFFFFF"/>
        </w:rPr>
        <w:t>identified,</w:t>
      </w:r>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2BAD7D44" w14:textId="77777777" w:rsidR="00993E3A" w:rsidRDefault="00993E3A"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 (such as your mobile phone number), the practice will from time to time ask you to confirm that the information we currently hold is accurate and up-to-date.</w:t>
      </w: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lastRenderedPageBreak/>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w:t>
      </w:r>
      <w:proofErr w:type="gramStart"/>
      <w:r w:rsidRPr="0049371B">
        <w:rPr>
          <w:rFonts w:ascii="Arial" w:hAnsi="Arial" w:cs="Arial"/>
          <w:sz w:val="20"/>
          <w:szCs w:val="20"/>
        </w:rPr>
        <w:t>consultation, or</w:t>
      </w:r>
      <w:proofErr w:type="gramEnd"/>
      <w:r w:rsidRPr="0049371B">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3F3DCEBB"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w:t>
      </w:r>
      <w:r w:rsidR="009105E2">
        <w:rPr>
          <w:rFonts w:ascii="Arial" w:hAnsi="Arial" w:cs="Arial"/>
          <w:color w:val="231F20"/>
          <w:sz w:val="20"/>
          <w:szCs w:val="20"/>
        </w:rPr>
        <w:t>/</w:t>
      </w:r>
      <w:r w:rsidRPr="0049371B">
        <w:rPr>
          <w:rFonts w:ascii="Arial" w:hAnsi="Arial" w:cs="Arial"/>
          <w:color w:val="231F20"/>
          <w:sz w:val="20"/>
          <w:szCs w:val="20"/>
        </w:rPr>
        <w:t>2022 we’re now letting you see all the information within your health record automatically. If you are over 16 and have an online account, such as through the </w:t>
      </w:r>
      <w:hyperlink r:id="rId66"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7"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xml:space="preserve">, or another online primary care service, you will now be able to see all future notes and health records from your doctor (GP). Some people can already access this </w:t>
      </w:r>
      <w:proofErr w:type="gramStart"/>
      <w:r w:rsidRPr="0049371B">
        <w:rPr>
          <w:rFonts w:ascii="Arial" w:hAnsi="Arial" w:cs="Arial"/>
          <w:color w:val="231F20"/>
          <w:sz w:val="20"/>
          <w:szCs w:val="20"/>
        </w:rPr>
        <w:t>feature,</w:t>
      </w:r>
      <w:proofErr w:type="gramEnd"/>
      <w:r w:rsidRPr="0049371B">
        <w:rPr>
          <w:rFonts w:ascii="Arial" w:hAnsi="Arial" w:cs="Arial"/>
          <w:color w:val="231F20"/>
          <w:sz w:val="20"/>
          <w:szCs w:val="20"/>
        </w:rPr>
        <w:t xml:space="preserve"> this won’t change for you.</w:t>
      </w:r>
    </w:p>
    <w:p w14:paraId="2BAD9F2A" w14:textId="67332B6B"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924D62">
        <w:rPr>
          <w:rFonts w:ascii="Arial" w:hAnsi="Arial" w:cs="Arial"/>
          <w:color w:val="231F20"/>
          <w:sz w:val="20"/>
          <w:szCs w:val="20"/>
        </w:rPr>
        <w:t>1</w:t>
      </w:r>
      <w:r w:rsidR="00924D62" w:rsidRPr="00924D62">
        <w:rPr>
          <w:rFonts w:ascii="Arial" w:hAnsi="Arial" w:cs="Arial"/>
          <w:color w:val="231F20"/>
          <w:sz w:val="20"/>
          <w:szCs w:val="20"/>
          <w:vertAlign w:val="superscript"/>
        </w:rPr>
        <w:t>st</w:t>
      </w:r>
      <w:r w:rsidR="00924D62">
        <w:rPr>
          <w:rFonts w:ascii="Arial" w:hAnsi="Arial" w:cs="Arial"/>
          <w:color w:val="231F20"/>
          <w:sz w:val="20"/>
          <w:szCs w:val="20"/>
        </w:rPr>
        <w:t xml:space="preserve"> October 2023.</w:t>
      </w:r>
      <w:r w:rsidRPr="0049371B">
        <w:rPr>
          <w:rFonts w:ascii="Arial" w:hAnsi="Arial" w:cs="Arial"/>
          <w:color w:val="231F20"/>
          <w:sz w:val="20"/>
          <w:szCs w:val="20"/>
        </w:rPr>
        <w:t xml:space="preserve">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5609F973" w14:textId="5408FA19" w:rsidR="00A24734" w:rsidRPr="0049371B" w:rsidRDefault="00A24734" w:rsidP="00A24734">
      <w:pPr>
        <w:pStyle w:val="Heading1"/>
        <w:rPr>
          <w:rFonts w:ascii="Arial" w:hAnsi="Arial" w:cs="Arial"/>
          <w:b/>
          <w:bCs/>
          <w:color w:val="auto"/>
          <w:sz w:val="20"/>
          <w:szCs w:val="20"/>
        </w:rPr>
      </w:pPr>
      <w:bookmarkStart w:id="7" w:name="_Toc31368652"/>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lastRenderedPageBreak/>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49346ED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About the NHS </w:t>
      </w:r>
      <w:proofErr w:type="spellStart"/>
      <w:r w:rsidRPr="00C76805">
        <w:rPr>
          <w:rFonts w:ascii="Arial" w:hAnsi="Arial" w:cs="Arial"/>
          <w:b/>
          <w:bCs/>
          <w:color w:val="000000" w:themeColor="text1"/>
          <w:sz w:val="20"/>
          <w:szCs w:val="20"/>
        </w:rPr>
        <w:t>OpenSAFELY</w:t>
      </w:r>
      <w:proofErr w:type="spellEnd"/>
      <w:r w:rsidRPr="00C76805">
        <w:rPr>
          <w:rFonts w:ascii="Arial" w:hAnsi="Arial" w:cs="Arial"/>
          <w:b/>
          <w:bCs/>
          <w:color w:val="000000" w:themeColor="text1"/>
          <w:sz w:val="20"/>
          <w:szCs w:val="20"/>
        </w:rPr>
        <w:t xml:space="preserve"> Data Analytics Service pilot</w:t>
      </w:r>
    </w:p>
    <w:p w14:paraId="7B8C36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4D0BCA70"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This is a pilot service which builds upon the success of the NHS England </w:t>
      </w:r>
      <w:proofErr w:type="spellStart"/>
      <w:r w:rsidRPr="00C76805">
        <w:rPr>
          <w:rFonts w:ascii="Arial" w:hAnsi="Arial" w:cs="Arial"/>
          <w:color w:val="000000" w:themeColor="text1"/>
          <w:sz w:val="20"/>
          <w:szCs w:val="20"/>
        </w:rPr>
        <w:fldChar w:fldCharType="begin"/>
      </w:r>
      <w:r w:rsidRPr="00C76805">
        <w:rPr>
          <w:rFonts w:ascii="Arial" w:hAnsi="Arial" w:cs="Arial"/>
          <w:color w:val="000000" w:themeColor="text1"/>
          <w:sz w:val="20"/>
          <w:szCs w:val="20"/>
        </w:rPr>
        <w:instrText>HYPERLINK "https://digital.nhs.uk/coronavirus/coronavirus-covid-19-response-information-governance-hub/the-nhs-england-opensafely-covid-19-service-privacy-notice"</w:instrText>
      </w:r>
      <w:r w:rsidRPr="00C76805">
        <w:rPr>
          <w:rFonts w:ascii="Arial" w:hAnsi="Arial" w:cs="Arial"/>
          <w:color w:val="000000" w:themeColor="text1"/>
          <w:sz w:val="20"/>
          <w:szCs w:val="20"/>
        </w:rPr>
      </w:r>
      <w:r w:rsidRPr="00C76805">
        <w:rPr>
          <w:rFonts w:ascii="Arial" w:hAnsi="Arial" w:cs="Arial"/>
          <w:color w:val="000000" w:themeColor="text1"/>
          <w:sz w:val="20"/>
          <w:szCs w:val="20"/>
        </w:rPr>
        <w:fldChar w:fldCharType="separate"/>
      </w:r>
      <w:r w:rsidRPr="00C76805">
        <w:rPr>
          <w:rFonts w:ascii="Arial" w:hAnsi="Arial" w:cs="Arial"/>
          <w:color w:val="000000" w:themeColor="text1"/>
          <w:sz w:val="20"/>
          <w:szCs w:val="20"/>
          <w:bdr w:val="none" w:sz="0" w:space="0" w:color="auto" w:frame="1"/>
        </w:rPr>
        <w:t>OpenSAFELY</w:t>
      </w:r>
      <w:proofErr w:type="spellEnd"/>
      <w:r w:rsidRPr="00C76805">
        <w:rPr>
          <w:rFonts w:ascii="Arial" w:hAnsi="Arial" w:cs="Arial"/>
          <w:color w:val="000000" w:themeColor="text1"/>
          <w:sz w:val="20"/>
          <w:szCs w:val="20"/>
          <w:bdr w:val="none" w:sz="0" w:space="0" w:color="auto" w:frame="1"/>
        </w:rPr>
        <w:t xml:space="preserve"> COVID-19 Service</w:t>
      </w:r>
      <w:r w:rsidRPr="00C76805">
        <w:rPr>
          <w:rFonts w:ascii="Arial" w:hAnsi="Arial" w:cs="Arial"/>
          <w:color w:val="000000" w:themeColor="text1"/>
          <w:sz w:val="20"/>
          <w:szCs w:val="20"/>
        </w:rPr>
        <w:fldChar w:fldCharType="end"/>
      </w:r>
      <w:r w:rsidRPr="00C76805">
        <w:rPr>
          <w:rFonts w:ascii="Arial" w:hAnsi="Arial" w:cs="Arial"/>
          <w:color w:val="000000" w:themeColor="text1"/>
          <w:sz w:val="20"/>
          <w:szCs w:val="20"/>
        </w:rPr>
        <w:t>, which was introduced to:</w:t>
      </w:r>
    </w:p>
    <w:p w14:paraId="586219CE"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help identify medical conditions and medications which affect the risk or impact of COVID-19 infection on individuals</w:t>
      </w:r>
    </w:p>
    <w:p w14:paraId="4684DBFC"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identify the risk factors associated with poor patient outcomes</w:t>
      </w:r>
    </w:p>
    <w:p w14:paraId="71F83ED1" w14:textId="77777777" w:rsidR="004D76DD" w:rsidRPr="00C76805" w:rsidRDefault="004D76DD" w:rsidP="004D76DD">
      <w:pPr>
        <w:numPr>
          <w:ilvl w:val="0"/>
          <w:numId w:val="43"/>
        </w:numPr>
        <w:rPr>
          <w:rFonts w:ascii="Arial" w:hAnsi="Arial" w:cs="Arial"/>
          <w:color w:val="000000" w:themeColor="text1"/>
          <w:sz w:val="20"/>
          <w:szCs w:val="20"/>
        </w:rPr>
      </w:pPr>
      <w:r w:rsidRPr="00C76805">
        <w:rPr>
          <w:rFonts w:ascii="Arial" w:hAnsi="Arial" w:cs="Arial"/>
          <w:color w:val="000000" w:themeColor="text1"/>
          <w:sz w:val="20"/>
          <w:szCs w:val="20"/>
        </w:rPr>
        <w:t>gather information to monitor and predict the demand on health services</w:t>
      </w:r>
    </w:p>
    <w:p w14:paraId="5B8EC3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service uses a software platform called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which is designed with the following privacy safeguards:</w:t>
      </w:r>
    </w:p>
    <w:p w14:paraId="0EFB3EB6" w14:textId="77777777" w:rsidR="004D76DD" w:rsidRPr="00C76805" w:rsidRDefault="004D76DD" w:rsidP="004D76DD">
      <w:pPr>
        <w:spacing w:before="100" w:beforeAutospacing="1" w:after="100" w:afterAutospacing="1"/>
        <w:rPr>
          <w:rFonts w:ascii="Arial" w:hAnsi="Arial" w:cs="Arial"/>
          <w:color w:val="000000" w:themeColor="text1"/>
          <w:sz w:val="20"/>
          <w:szCs w:val="20"/>
        </w:rPr>
      </w:pP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68" w:history="1">
        <w:r w:rsidRPr="00C76805">
          <w:rPr>
            <w:rFonts w:ascii="Arial" w:hAnsi="Arial" w:cs="Arial"/>
            <w:color w:val="000000" w:themeColor="text1"/>
            <w:sz w:val="20"/>
            <w:szCs w:val="20"/>
            <w:bdr w:val="none" w:sz="0" w:space="0" w:color="auto" w:frame="1"/>
          </w:rPr>
          <w:t>Understanding Patient Data website</w:t>
        </w:r>
      </w:hyperlink>
      <w:r w:rsidRPr="00C76805">
        <w:rPr>
          <w:rFonts w:ascii="Arial" w:hAnsi="Arial" w:cs="Arial"/>
          <w:color w:val="000000" w:themeColor="text1"/>
          <w:sz w:val="20"/>
          <w:szCs w:val="20"/>
        </w:rPr>
        <w:t>. </w:t>
      </w:r>
    </w:p>
    <w:p w14:paraId="57A183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run code to analyse the pseudonymised data, it never leaves your GP practice’s IT system.</w:t>
      </w:r>
    </w:p>
    <w:p w14:paraId="6A3B55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01440BA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A record (a log) is kept of all user activity and code which has been executed on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platform and is </w:t>
      </w:r>
      <w:hyperlink r:id="rId69"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2A7F73E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users of the service are approved by, or on behalf of, NHS England to carry out data analytic projects for purposes such as:</w:t>
      </w:r>
    </w:p>
    <w:p w14:paraId="768E899C"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clinical audit (a way to check if healthcare is being provided in line with care standards to help improve the quality of healthcare services)</w:t>
      </w:r>
    </w:p>
    <w:p w14:paraId="55421474"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lastRenderedPageBreak/>
        <w:t>service evaluation (to assess how well a healthcare service is achieving its intended aims)</w:t>
      </w:r>
    </w:p>
    <w:p w14:paraId="63178213"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surveillance (to better understand the health of the population)</w:t>
      </w:r>
    </w:p>
    <w:p w14:paraId="17E60E3D"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research, such as to find new treatments, improve early diagnosis of disease and prevent ill-health</w:t>
      </w:r>
    </w:p>
    <w:p w14:paraId="6FBCECE2"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to plan NHS services, develop and improve health and social care policy, and to </w:t>
      </w:r>
      <w:hyperlink r:id="rId70" w:history="1">
        <w:r w:rsidRPr="00C76805">
          <w:rPr>
            <w:rFonts w:ascii="Arial" w:hAnsi="Arial" w:cs="Arial"/>
            <w:color w:val="000000" w:themeColor="text1"/>
            <w:sz w:val="20"/>
            <w:szCs w:val="20"/>
            <w:bdr w:val="none" w:sz="0" w:space="0" w:color="auto" w:frame="1"/>
          </w:rPr>
          <w:t>commission</w:t>
        </w:r>
      </w:hyperlink>
      <w:r w:rsidRPr="00C76805">
        <w:rPr>
          <w:rFonts w:ascii="Arial" w:hAnsi="Arial" w:cs="Arial"/>
          <w:color w:val="000000" w:themeColor="text1"/>
          <w:sz w:val="20"/>
          <w:szCs w:val="20"/>
        </w:rPr>
        <w:t> NHS services</w:t>
      </w:r>
    </w:p>
    <w:p w14:paraId="3DD8992E" w14:textId="77777777" w:rsidR="004D76DD" w:rsidRPr="00C76805" w:rsidRDefault="004D76DD" w:rsidP="004D76DD">
      <w:pPr>
        <w:numPr>
          <w:ilvl w:val="0"/>
          <w:numId w:val="44"/>
        </w:numPr>
        <w:rPr>
          <w:rFonts w:ascii="Arial" w:hAnsi="Arial" w:cs="Arial"/>
          <w:color w:val="000000" w:themeColor="text1"/>
          <w:sz w:val="20"/>
          <w:szCs w:val="20"/>
        </w:rPr>
      </w:pPr>
      <w:r w:rsidRPr="00C76805">
        <w:rPr>
          <w:rFonts w:ascii="Arial" w:hAnsi="Arial" w:cs="Arial"/>
          <w:color w:val="000000" w:themeColor="text1"/>
          <w:sz w:val="20"/>
          <w:szCs w:val="20"/>
        </w:rPr>
        <w:t>public health purposes (to identify and monitor diseases that pose a risk to the health of population)</w:t>
      </w:r>
    </w:p>
    <w:p w14:paraId="397955F3"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1AC6727C">
          <v:rect id="_x0000_i1025" alt="" style="width:451.3pt;height:.05pt;mso-width-percent:0;mso-height-percent:0;mso-width-percent:0;mso-height-percent:0" o:hrpct="0" o:hralign="center" o:hrstd="t" o:hr="t" fillcolor="#a0a0a0" stroked="f"/>
        </w:pict>
      </w:r>
    </w:p>
    <w:p w14:paraId="7EE315C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What data is processed</w:t>
      </w:r>
    </w:p>
    <w:p w14:paraId="68C67C14"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following personal data, which has been pseudonymised, is processed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21930BE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Demographic information: such as your age, sex, gender, marital status, sexual orientation, area of residence, ethnicity, religion or beliefs.</w:t>
      </w:r>
    </w:p>
    <w:p w14:paraId="213D0B7E"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information: such as your health conditions, medications, allergies, Body Mass Index (BMI), prior blood tests and other investigation results.</w:t>
      </w:r>
    </w:p>
    <w:p w14:paraId="3DEEA170"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Lifestyle information: such as whether you are a smoker, non-smoker or ex-smoker.</w:t>
      </w:r>
    </w:p>
    <w:p w14:paraId="06B4162A"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3215FA1C">
          <v:rect id="_x0000_i1026" alt="" style="width:451.3pt;height:.05pt;mso-width-percent:0;mso-height-percent:0;mso-width-percent:0;mso-height-percent:0" o:hrpct="0" o:hralign="center" o:hrstd="t" o:hr="t" fillcolor="#a0a0a0" stroked="f"/>
        </w:pict>
      </w:r>
    </w:p>
    <w:p w14:paraId="45C2FFE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your data is collected from</w:t>
      </w:r>
    </w:p>
    <w:p w14:paraId="64DF448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uses:</w:t>
      </w:r>
    </w:p>
    <w:p w14:paraId="645527E4" w14:textId="77777777" w:rsidR="004D76DD" w:rsidRPr="00C76805" w:rsidRDefault="004D76DD" w:rsidP="004D76DD">
      <w:pPr>
        <w:numPr>
          <w:ilvl w:val="0"/>
          <w:numId w:val="45"/>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data held by your GP practice (if they use IT systems managed by TPP and Optum) which has been pseudonymised, </w:t>
      </w:r>
      <w:proofErr w:type="gramStart"/>
      <w:r w:rsidRPr="00C76805">
        <w:rPr>
          <w:rFonts w:ascii="Arial" w:hAnsi="Arial" w:cs="Arial"/>
          <w:color w:val="000000" w:themeColor="text1"/>
          <w:sz w:val="20"/>
          <w:szCs w:val="20"/>
        </w:rPr>
        <w:t>and;</w:t>
      </w:r>
      <w:proofErr w:type="gramEnd"/>
    </w:p>
    <w:p w14:paraId="31E833CA" w14:textId="77777777" w:rsidR="004D76DD" w:rsidRPr="00C76805" w:rsidRDefault="004D76DD" w:rsidP="004D76DD">
      <w:pPr>
        <w:numPr>
          <w:ilvl w:val="0"/>
          <w:numId w:val="45"/>
        </w:numPr>
        <w:rPr>
          <w:rFonts w:ascii="Arial" w:hAnsi="Arial" w:cs="Arial"/>
          <w:color w:val="000000" w:themeColor="text1"/>
          <w:sz w:val="20"/>
          <w:szCs w:val="20"/>
        </w:rPr>
      </w:pPr>
      <w:r w:rsidRPr="00C76805">
        <w:rPr>
          <w:rFonts w:ascii="Arial" w:hAnsi="Arial" w:cs="Arial"/>
          <w:color w:val="000000" w:themeColor="text1"/>
          <w:sz w:val="20"/>
          <w:szCs w:val="20"/>
        </w:rPr>
        <w:t>other </w:t>
      </w:r>
      <w:hyperlink r:id="rId71" w:history="1">
        <w:r w:rsidRPr="00C76805">
          <w:rPr>
            <w:rFonts w:ascii="Arial" w:hAnsi="Arial" w:cs="Arial"/>
            <w:color w:val="000000" w:themeColor="text1"/>
            <w:sz w:val="20"/>
            <w:szCs w:val="20"/>
            <w:bdr w:val="none" w:sz="0" w:space="0" w:color="auto" w:frame="1"/>
          </w:rPr>
          <w:t>relevant data sets</w:t>
        </w:r>
      </w:hyperlink>
      <w:r w:rsidRPr="00C76805">
        <w:rPr>
          <w:rFonts w:ascii="Arial" w:hAnsi="Arial" w:cs="Arial"/>
          <w:color w:val="000000" w:themeColor="text1"/>
          <w:sz w:val="20"/>
          <w:szCs w:val="20"/>
        </w:rPr>
        <w:t xml:space="preserve"> which NHS England has approved for use in the service and has pseudonymised before it is stored in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w:t>
      </w:r>
    </w:p>
    <w:p w14:paraId="34179DAE"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080B4B19">
          <v:rect id="_x0000_i1027" alt="" style="width:451.3pt;height:.05pt;mso-width-percent:0;mso-height-percent:0;mso-width-percent:0;mso-height-percent:0" o:hrpct="0" o:hralign="center" o:hrstd="t" o:hr="t" fillcolor="#a0a0a0" stroked="f"/>
        </w:pict>
      </w:r>
    </w:p>
    <w:p w14:paraId="0908F920"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Who data will be shared with</w:t>
      </w:r>
    </w:p>
    <w:p w14:paraId="3849FD1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service does not share any personal data with other organisations.</w:t>
      </w:r>
    </w:p>
    <w:p w14:paraId="097F4B9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72"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73840A2A"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7C5E96F7">
          <v:rect id="_x0000_i1028" alt="" style="width:451.3pt;height:.05pt;mso-width-percent:0;mso-height-percent:0;mso-width-percent:0;mso-height-percent:0" o:hrpct="0" o:hralign="center" o:hrstd="t" o:hr="t" fillcolor="#a0a0a0" stroked="f"/>
        </w:pict>
      </w:r>
    </w:p>
    <w:p w14:paraId="2B86E8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data processors</w:t>
      </w:r>
    </w:p>
    <w:p w14:paraId="71900233"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Under a Data Processing Agreement (contract), NHS England has instructed:</w:t>
      </w:r>
    </w:p>
    <w:p w14:paraId="3CB165D9" w14:textId="77777777" w:rsidR="004D76DD" w:rsidRPr="00C76805" w:rsidRDefault="004D76DD" w:rsidP="004D76DD">
      <w:pPr>
        <w:numPr>
          <w:ilvl w:val="0"/>
          <w:numId w:val="46"/>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Phoenix Partnership (Leeds) Ltd (TPP) and Optum (formerly EMIS Group PLC) to host the service in their secure data centres and allow access to approved users</w:t>
      </w:r>
    </w:p>
    <w:p w14:paraId="7C9D1151" w14:textId="77777777" w:rsidR="004D76DD" w:rsidRPr="00C76805" w:rsidRDefault="004D76DD" w:rsidP="004D76DD">
      <w:pPr>
        <w:numPr>
          <w:ilvl w:val="0"/>
          <w:numId w:val="46"/>
        </w:numPr>
        <w:rPr>
          <w:rFonts w:ascii="Arial" w:hAnsi="Arial" w:cs="Arial"/>
          <w:color w:val="000000" w:themeColor="text1"/>
          <w:sz w:val="20"/>
          <w:szCs w:val="20"/>
        </w:rPr>
      </w:pPr>
      <w:r w:rsidRPr="00C76805">
        <w:rPr>
          <w:rFonts w:ascii="Arial" w:hAnsi="Arial" w:cs="Arial"/>
          <w:color w:val="000000" w:themeColor="text1"/>
          <w:sz w:val="20"/>
          <w:szCs w:val="20"/>
        </w:rPr>
        <w:t>the Bennett Institute for Applied Data Science (University of Oxford) to provide platform development functions and conduct analyses of the data held on the service</w:t>
      </w:r>
    </w:p>
    <w:p w14:paraId="30AE4850"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4B685B3F">
          <v:rect id="_x0000_i1029" alt="" style="width:451.3pt;height:.05pt;mso-width-percent:0;mso-height-percent:0;mso-width-percent:0;mso-height-percent:0" o:hrpct="0" o:hralign="center" o:hrstd="t" o:hr="t" fillcolor="#a0a0a0" stroked="f"/>
        </w:pict>
      </w:r>
    </w:p>
    <w:p w14:paraId="2918F084"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How long data is kept</w:t>
      </w:r>
    </w:p>
    <w:p w14:paraId="3CCFCE6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lastRenderedPageBreak/>
        <w:t>Your data will be kept for as long as is necessary to deliver and run the service in accordance with the NHS Records Management Code of Practice 2021, NHS England’s Records Management Policy and the UK GDPR and the Data Protection Act 2018.</w:t>
      </w:r>
    </w:p>
    <w:p w14:paraId="0B2ED03E"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The aggregate anonymous results and outputs made available to approved users of the service will be kept in line with the above policies to check and validate the data analysis and for audit purposes.</w:t>
      </w:r>
    </w:p>
    <w:p w14:paraId="1DF7872F"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6744DBC4">
          <v:rect id="_x0000_i1030" alt="" style="width:451.3pt;height:.05pt;mso-width-percent:0;mso-height-percent:0;mso-width-percent:0;mso-height-percent:0" o:hrpct="0" o:hralign="center" o:hrstd="t" o:hr="t" fillcolor="#a0a0a0" stroked="f"/>
        </w:pict>
      </w:r>
    </w:p>
    <w:p w14:paraId="3C09D3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we store the data</w:t>
      </w:r>
    </w:p>
    <w:p w14:paraId="600166D2"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 stores and processes data in the UK.</w:t>
      </w:r>
    </w:p>
    <w:p w14:paraId="30D27F26"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0F438C88">
          <v:rect id="_x0000_i1031" alt="" style="width:451.3pt;height:.05pt;mso-width-percent:0;mso-height-percent:0;mso-width-percent:0;mso-height-percent:0" o:hrpct="0" o:hralign="center" o:hrstd="t" o:hr="t" fillcolor="#a0a0a0" stroked="f"/>
        </w:pict>
      </w:r>
    </w:p>
    <w:p w14:paraId="1664AE1F"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legal basis and role</w:t>
      </w:r>
    </w:p>
    <w:p w14:paraId="2F78A28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Data protection law requires NHS England to have a legal basis before we can process your personal data.</w:t>
      </w:r>
    </w:p>
    <w:p w14:paraId="41FF9831"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Our legal basis is:</w:t>
      </w:r>
    </w:p>
    <w:p w14:paraId="057E5B6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5B8562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also need an additional legal basis in the UK GDPR and the Data Protection Act 2018 (DPA 2018) to process data which is extra sensitive. This is known as 'special categories of personal data'. Our legal basis to process this is:</w:t>
      </w:r>
    </w:p>
    <w:p w14:paraId="272CFB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Substantial public interest – Article 9(2)(g) of UK GDPR, plus Schedule 1, Part 2, Paragraph 6 'statutory etc. and government purposes' of DPA 2018, </w:t>
      </w:r>
      <w:proofErr w:type="gramStart"/>
      <w:r w:rsidRPr="00C76805">
        <w:rPr>
          <w:rFonts w:ascii="Arial" w:hAnsi="Arial" w:cs="Arial"/>
          <w:color w:val="000000" w:themeColor="text1"/>
          <w:sz w:val="20"/>
          <w:szCs w:val="20"/>
        </w:rPr>
        <w:t>plus;</w:t>
      </w:r>
      <w:proofErr w:type="gramEnd"/>
    </w:p>
    <w:p w14:paraId="03B5E54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or social care – Article 9(2)(h) of UK GDPR, plus Schedule 1, Part 1, Paragraph 2 'Health or social care purposes' of DPA 2018.</w:t>
      </w:r>
    </w:p>
    <w:p w14:paraId="7429B17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in accordance with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7E8A899B"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2E1419D3">
          <v:rect id="_x0000_i1032" alt="" style="width:451.3pt;height:.05pt;mso-width-percent:0;mso-height-percent:0;mso-width-percent:0;mso-height-percent:0" o:hrpct="0" o:hralign="center" o:hrstd="t" o:hr="t" fillcolor="#a0a0a0" stroked="f"/>
        </w:pict>
      </w:r>
    </w:p>
    <w:p w14:paraId="23CDFBEB"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Your rights over your data</w:t>
      </w:r>
    </w:p>
    <w:p w14:paraId="30461C8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read more about the health and care information collected by NHS England, and your choices and rights on the following webpages:</w:t>
      </w:r>
    </w:p>
    <w:p w14:paraId="0CC1E6DA" w14:textId="77777777" w:rsidR="004D76DD" w:rsidRPr="00C76805" w:rsidRDefault="004D76DD" w:rsidP="004D76DD">
      <w:pPr>
        <w:rPr>
          <w:rFonts w:ascii="Arial" w:hAnsi="Arial" w:cs="Arial"/>
          <w:color w:val="000000" w:themeColor="text1"/>
          <w:sz w:val="20"/>
          <w:szCs w:val="20"/>
        </w:rPr>
      </w:pPr>
      <w:hyperlink r:id="rId73" w:history="1">
        <w:r w:rsidRPr="00C76805">
          <w:rPr>
            <w:rFonts w:ascii="Arial" w:hAnsi="Arial" w:cs="Arial"/>
            <w:color w:val="000000" w:themeColor="text1"/>
            <w:sz w:val="20"/>
            <w:szCs w:val="20"/>
            <w:bdr w:val="none" w:sz="0" w:space="0" w:color="auto" w:frame="1"/>
          </w:rPr>
          <w:t>NHS England’s general privacy notice</w:t>
        </w:r>
      </w:hyperlink>
      <w:r w:rsidRPr="00C76805">
        <w:rPr>
          <w:rFonts w:ascii="Arial" w:hAnsi="Arial" w:cs="Arial"/>
          <w:color w:val="000000" w:themeColor="text1"/>
          <w:sz w:val="20"/>
          <w:szCs w:val="20"/>
        </w:rPr>
        <w:br/>
      </w:r>
      <w:hyperlink r:id="rId74" w:history="1">
        <w:r w:rsidRPr="00C76805">
          <w:rPr>
            <w:rFonts w:ascii="Arial" w:hAnsi="Arial" w:cs="Arial"/>
            <w:color w:val="000000" w:themeColor="text1"/>
            <w:sz w:val="20"/>
            <w:szCs w:val="20"/>
            <w:bdr w:val="none" w:sz="0" w:space="0" w:color="auto" w:frame="1"/>
          </w:rPr>
          <w:t>How we look after your health and care information</w:t>
        </w:r>
      </w:hyperlink>
      <w:r w:rsidRPr="00C76805">
        <w:rPr>
          <w:rFonts w:ascii="Arial" w:hAnsi="Arial" w:cs="Arial"/>
          <w:color w:val="000000" w:themeColor="text1"/>
          <w:sz w:val="20"/>
          <w:szCs w:val="20"/>
        </w:rPr>
        <w:br/>
      </w:r>
      <w:hyperlink r:id="rId75" w:history="1">
        <w:r w:rsidRPr="00C76805">
          <w:rPr>
            <w:rFonts w:ascii="Arial" w:hAnsi="Arial" w:cs="Arial"/>
            <w:color w:val="000000" w:themeColor="text1"/>
            <w:sz w:val="20"/>
            <w:szCs w:val="20"/>
            <w:bdr w:val="none" w:sz="0" w:space="0" w:color="auto" w:frame="1"/>
          </w:rPr>
          <w:t>How to make a subject access request</w:t>
        </w:r>
      </w:hyperlink>
    </w:p>
    <w:p w14:paraId="05C1F152"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3F98E958">
          <v:rect id="_x0000_i1033" alt="" style="width:451.3pt;height:.05pt;mso-width-percent:0;mso-height-percent:0;mso-width-percent:0;mso-height-percent:0" o:hrpct="0" o:hralign="center" o:hrstd="t" o:hr="t" fillcolor="#a0a0a0" stroked="f"/>
        </w:pict>
      </w:r>
    </w:p>
    <w:p w14:paraId="7C538C2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p>
    <w:p w14:paraId="2C340125"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Opt-outs</w:t>
      </w:r>
    </w:p>
    <w:p w14:paraId="621CA79B"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Type 1 opt-out</w:t>
      </w:r>
    </w:p>
    <w:p w14:paraId="0056C3DF"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lastRenderedPageBreak/>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1BA4FE5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make register a Type 1 opt-out by completing a form and returning it to your GP practice.  More information is available on the </w:t>
      </w:r>
      <w:hyperlink r:id="rId76" w:history="1">
        <w:r w:rsidRPr="00C76805">
          <w:rPr>
            <w:rFonts w:ascii="Arial" w:hAnsi="Arial" w:cs="Arial"/>
            <w:color w:val="000000" w:themeColor="text1"/>
            <w:sz w:val="20"/>
            <w:szCs w:val="20"/>
            <w:bdr w:val="none" w:sz="0" w:space="0" w:color="auto" w:frame="1"/>
          </w:rPr>
          <w:t>NHS website</w:t>
        </w:r>
      </w:hyperlink>
      <w:r w:rsidRPr="00C76805">
        <w:rPr>
          <w:rFonts w:ascii="Arial" w:hAnsi="Arial" w:cs="Arial"/>
          <w:color w:val="000000" w:themeColor="text1"/>
          <w:sz w:val="20"/>
          <w:szCs w:val="20"/>
        </w:rPr>
        <w:t>.</w:t>
      </w:r>
    </w:p>
    <w:p w14:paraId="23BDBED3"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National Data Opt-Out</w:t>
      </w:r>
    </w:p>
    <w:p w14:paraId="414E7281"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with certain exceptions*. This is because the National Data Opt-Out does not apply where NHS England has a legal obligation to operate the service under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service.</w:t>
      </w:r>
    </w:p>
    <w:p w14:paraId="798B8E22" w14:textId="77777777" w:rsidR="004D76DD" w:rsidRPr="00C76805" w:rsidRDefault="004D76DD" w:rsidP="004D76DD">
      <w:pPr>
        <w:rPr>
          <w:rFonts w:ascii="Arial" w:hAnsi="Arial" w:cs="Arial"/>
          <w:color w:val="000000" w:themeColor="text1"/>
          <w:sz w:val="20"/>
          <w:szCs w:val="20"/>
        </w:rPr>
      </w:pPr>
    </w:p>
    <w:p w14:paraId="79D8B54B" w14:textId="77777777" w:rsidR="004D76DD" w:rsidRPr="00C76805" w:rsidRDefault="004D76DD" w:rsidP="004D76DD">
      <w:pPr>
        <w:rPr>
          <w:rFonts w:ascii="Arial" w:hAnsi="Arial" w:cs="Arial"/>
          <w:color w:val="000000" w:themeColor="text1"/>
          <w:sz w:val="20"/>
          <w:szCs w:val="20"/>
        </w:rPr>
      </w:pPr>
    </w:p>
    <w:p w14:paraId="09B003B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Data Protection Officer </w:t>
      </w:r>
      <w:proofErr w:type="gramStart"/>
      <w:r w:rsidRPr="00C76805">
        <w:rPr>
          <w:rFonts w:ascii="Arial" w:hAnsi="Arial" w:cs="Arial"/>
          <w:b/>
          <w:bCs/>
          <w:color w:val="000000" w:themeColor="text1"/>
          <w:sz w:val="20"/>
          <w:szCs w:val="20"/>
        </w:rPr>
        <w:t>For</w:t>
      </w:r>
      <w:proofErr w:type="gramEnd"/>
      <w:r w:rsidRPr="00C76805">
        <w:rPr>
          <w:rFonts w:ascii="Arial" w:hAnsi="Arial" w:cs="Arial"/>
          <w:b/>
          <w:bCs/>
          <w:color w:val="000000" w:themeColor="text1"/>
          <w:sz w:val="20"/>
          <w:szCs w:val="20"/>
        </w:rPr>
        <w:t xml:space="preserve"> NHSE Pilot</w:t>
      </w:r>
    </w:p>
    <w:p w14:paraId="408A8A7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take our responsibility to look after your data very seriously. If you have any questions or concerns about how NHS England uses your data, please contact our Data Protection Officer at: </w:t>
      </w:r>
      <w:hyperlink r:id="rId77" w:history="1">
        <w:r w:rsidRPr="00C76805">
          <w:rPr>
            <w:rFonts w:ascii="Arial" w:hAnsi="Arial" w:cs="Arial"/>
            <w:color w:val="000000" w:themeColor="text1"/>
            <w:sz w:val="20"/>
            <w:szCs w:val="20"/>
            <w:u w:val="single"/>
            <w:bdr w:val="none" w:sz="0" w:space="0" w:color="auto" w:frame="1"/>
          </w:rPr>
          <w:t>england.dpo@nhs.net</w:t>
        </w:r>
      </w:hyperlink>
      <w:r w:rsidRPr="00C76805">
        <w:rPr>
          <w:rFonts w:ascii="Arial" w:hAnsi="Arial" w:cs="Arial"/>
          <w:color w:val="000000" w:themeColor="text1"/>
          <w:sz w:val="20"/>
          <w:szCs w:val="20"/>
        </w:rPr>
        <w:t>.  </w:t>
      </w:r>
    </w:p>
    <w:p w14:paraId="1DEF1063"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You also have the right to make a complaint about how we are using your data to the Information Commissioner’s Office by calling 0303 123 1113 or through the </w:t>
      </w:r>
      <w:hyperlink r:id="rId78" w:history="1">
        <w:r w:rsidRPr="00C76805">
          <w:rPr>
            <w:rFonts w:ascii="Arial" w:hAnsi="Arial" w:cs="Arial"/>
            <w:color w:val="000000" w:themeColor="text1"/>
            <w:sz w:val="20"/>
            <w:szCs w:val="20"/>
            <w:u w:val="single"/>
            <w:bdr w:val="none" w:sz="0" w:space="0" w:color="auto" w:frame="1"/>
          </w:rPr>
          <w:t>ICO website</w:t>
        </w:r>
      </w:hyperlink>
      <w:r w:rsidRPr="00C76805">
        <w:rPr>
          <w:rFonts w:ascii="Arial" w:hAnsi="Arial" w:cs="Arial"/>
          <w:color w:val="000000" w:themeColor="text1"/>
          <w:sz w:val="20"/>
          <w:szCs w:val="20"/>
        </w:rPr>
        <w:t>. </w:t>
      </w:r>
    </w:p>
    <w:p w14:paraId="775463ED" w14:textId="77777777" w:rsidR="004D76DD" w:rsidRPr="00C76805" w:rsidRDefault="00000000" w:rsidP="004D76DD">
      <w:pPr>
        <w:rPr>
          <w:rFonts w:ascii="Arial" w:hAnsi="Arial" w:cs="Arial"/>
          <w:color w:val="000000" w:themeColor="text1"/>
          <w:sz w:val="20"/>
          <w:szCs w:val="20"/>
        </w:rPr>
      </w:pPr>
      <w:r>
        <w:rPr>
          <w:rFonts w:ascii="Arial" w:hAnsi="Arial" w:cs="Arial"/>
          <w:noProof/>
          <w:color w:val="000000" w:themeColor="text1"/>
          <w:sz w:val="20"/>
          <w:szCs w:val="20"/>
        </w:rPr>
        <w:pict w14:anchorId="77A6F3ED">
          <v:rect id="_x0000_i1034" alt="" style="width:451.3pt;height:.05pt;mso-width-percent:0;mso-height-percent:0;mso-width-percent:0;mso-height-percent:0" o:hrpct="0" o:hralign="center" o:hrstd="t" o:hr="t" fillcolor="#a0a0a0" stroked="f"/>
        </w:pict>
      </w:r>
    </w:p>
    <w:p w14:paraId="7B8A839D"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Changes to this notice</w:t>
      </w:r>
    </w:p>
    <w:p w14:paraId="0BE81C4B"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This privacy notice was first published on 22 July 2025. NHS England may make changes to this privacy notice. If so, the date it was last amended will be shown below. Changes to this notice will apply immediately from the date of any change.</w:t>
      </w: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1E558590" w14:textId="02B006E2"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924D62">
        <w:rPr>
          <w:rFonts w:ascii="Arial" w:hAnsi="Arial" w:cs="Arial"/>
          <w:sz w:val="20"/>
          <w:szCs w:val="20"/>
        </w:rPr>
        <w:t xml:space="preserve">New Barn Close Surgery </w:t>
      </w:r>
      <w:r w:rsidRPr="0049371B">
        <w:rPr>
          <w:rFonts w:ascii="Arial" w:hAnsi="Arial" w:cs="Arial"/>
          <w:sz w:val="20"/>
          <w:szCs w:val="20"/>
        </w:rPr>
        <w:t xml:space="preserve">we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1BA4578"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924D62" w:rsidRPr="0049371B">
        <w:rPr>
          <w:rFonts w:ascii="Arial" w:hAnsi="Arial" w:cs="Arial"/>
          <w:color w:val="202A30"/>
          <w:sz w:val="20"/>
          <w:szCs w:val="20"/>
        </w:rPr>
        <w:t>records and</w:t>
      </w:r>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w:t>
      </w:r>
      <w:r w:rsidRPr="0049371B">
        <w:rPr>
          <w:rFonts w:ascii="Arial" w:hAnsi="Arial" w:cs="Arial"/>
          <w:sz w:val="20"/>
          <w:szCs w:val="20"/>
        </w:rPr>
        <w:lastRenderedPageBreak/>
        <w:t xml:space="preserve">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2B0FA7A0" w14:textId="4AF6B19D" w:rsidR="003A3C73" w:rsidRDefault="007A3DA9" w:rsidP="003A3C73">
      <w:hyperlink r:id="rId79" w:history="1">
        <w:r w:rsidRPr="0049371B">
          <w:rPr>
            <w:rStyle w:val="Hyperlink"/>
            <w:rFonts w:ascii="Arial" w:hAnsi="Arial" w:cs="Arial"/>
            <w:sz w:val="20"/>
            <w:szCs w:val="20"/>
          </w:rPr>
          <w:t>https://ic</w:t>
        </w:r>
        <w:r w:rsidRPr="0049371B">
          <w:rPr>
            <w:rStyle w:val="Hyperlink"/>
            <w:rFonts w:ascii="Arial" w:hAnsi="Arial" w:cs="Arial"/>
            <w:sz w:val="20"/>
            <w:szCs w:val="20"/>
          </w:rPr>
          <w:t>o</w:t>
        </w:r>
        <w:r w:rsidRPr="0049371B">
          <w:rPr>
            <w:rStyle w:val="Hyperlink"/>
            <w:rFonts w:ascii="Arial" w:hAnsi="Arial" w:cs="Arial"/>
            <w:sz w:val="20"/>
            <w:szCs w:val="20"/>
          </w:rPr>
          <w:t>.org.uk/</w:t>
        </w:r>
      </w:hyperlink>
    </w:p>
    <w:p w14:paraId="6AE06694" w14:textId="77777777" w:rsidR="00924D62" w:rsidRPr="0049371B" w:rsidRDefault="00924D62"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80"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F74FE" w14:textId="77777777" w:rsidR="007F546D" w:rsidRDefault="007F546D" w:rsidP="00F51C46">
      <w:r>
        <w:separator/>
      </w:r>
    </w:p>
  </w:endnote>
  <w:endnote w:type="continuationSeparator" w:id="0">
    <w:p w14:paraId="75F38FFB" w14:textId="77777777" w:rsidR="007F546D" w:rsidRDefault="007F546D"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0F7D9" w14:textId="77777777" w:rsidR="007F546D" w:rsidRDefault="007F546D" w:rsidP="00F51C46">
      <w:r>
        <w:separator/>
      </w:r>
    </w:p>
  </w:footnote>
  <w:footnote w:type="continuationSeparator" w:id="0">
    <w:p w14:paraId="14F49A6C" w14:textId="77777777" w:rsidR="007F546D" w:rsidRDefault="007F546D"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32"/>
  </w:num>
  <w:num w:numId="2" w16cid:durableId="693119780">
    <w:abstractNumId w:val="38"/>
  </w:num>
  <w:num w:numId="3" w16cid:durableId="526986339">
    <w:abstractNumId w:val="27"/>
  </w:num>
  <w:num w:numId="4" w16cid:durableId="1082415276">
    <w:abstractNumId w:val="17"/>
  </w:num>
  <w:num w:numId="5" w16cid:durableId="1591085642">
    <w:abstractNumId w:val="1"/>
  </w:num>
  <w:num w:numId="6" w16cid:durableId="480931067">
    <w:abstractNumId w:val="41"/>
  </w:num>
  <w:num w:numId="7" w16cid:durableId="1768648925">
    <w:abstractNumId w:val="3"/>
  </w:num>
  <w:num w:numId="8" w16cid:durableId="1024019690">
    <w:abstractNumId w:val="2"/>
  </w:num>
  <w:num w:numId="9" w16cid:durableId="1317879001">
    <w:abstractNumId w:val="24"/>
  </w:num>
  <w:num w:numId="10" w16cid:durableId="1525903601">
    <w:abstractNumId w:val="0"/>
  </w:num>
  <w:num w:numId="11" w16cid:durableId="365453380">
    <w:abstractNumId w:val="18"/>
  </w:num>
  <w:num w:numId="12" w16cid:durableId="2087023021">
    <w:abstractNumId w:val="35"/>
  </w:num>
  <w:num w:numId="13" w16cid:durableId="1993170551">
    <w:abstractNumId w:val="12"/>
  </w:num>
  <w:num w:numId="14" w16cid:durableId="949779821">
    <w:abstractNumId w:val="44"/>
  </w:num>
  <w:num w:numId="15" w16cid:durableId="1386181383">
    <w:abstractNumId w:val="26"/>
  </w:num>
  <w:num w:numId="16" w16cid:durableId="1078013442">
    <w:abstractNumId w:val="34"/>
  </w:num>
  <w:num w:numId="17" w16cid:durableId="1133330965">
    <w:abstractNumId w:val="23"/>
  </w:num>
  <w:num w:numId="18" w16cid:durableId="1605921569">
    <w:abstractNumId w:val="45"/>
  </w:num>
  <w:num w:numId="19" w16cid:durableId="1688016319">
    <w:abstractNumId w:val="33"/>
  </w:num>
  <w:num w:numId="20" w16cid:durableId="291786995">
    <w:abstractNumId w:val="14"/>
  </w:num>
  <w:num w:numId="21" w16cid:durableId="2115393271">
    <w:abstractNumId w:val="9"/>
  </w:num>
  <w:num w:numId="22" w16cid:durableId="364988891">
    <w:abstractNumId w:val="28"/>
  </w:num>
  <w:num w:numId="23" w16cid:durableId="719599357">
    <w:abstractNumId w:val="25"/>
  </w:num>
  <w:num w:numId="24" w16cid:durableId="854461276">
    <w:abstractNumId w:val="11"/>
  </w:num>
  <w:num w:numId="25" w16cid:durableId="888148783">
    <w:abstractNumId w:val="29"/>
  </w:num>
  <w:num w:numId="26" w16cid:durableId="30230336">
    <w:abstractNumId w:val="16"/>
  </w:num>
  <w:num w:numId="27" w16cid:durableId="97876820">
    <w:abstractNumId w:val="39"/>
  </w:num>
  <w:num w:numId="28" w16cid:durableId="1560822169">
    <w:abstractNumId w:val="8"/>
  </w:num>
  <w:num w:numId="29" w16cid:durableId="893394988">
    <w:abstractNumId w:val="4"/>
  </w:num>
  <w:num w:numId="30" w16cid:durableId="1967470074">
    <w:abstractNumId w:val="37"/>
  </w:num>
  <w:num w:numId="31" w16cid:durableId="2143190756">
    <w:abstractNumId w:val="42"/>
  </w:num>
  <w:num w:numId="32" w16cid:durableId="467017164">
    <w:abstractNumId w:val="5"/>
  </w:num>
  <w:num w:numId="33" w16cid:durableId="228346676">
    <w:abstractNumId w:val="10"/>
  </w:num>
  <w:num w:numId="34" w16cid:durableId="1349798074">
    <w:abstractNumId w:val="19"/>
  </w:num>
  <w:num w:numId="35" w16cid:durableId="1204706260">
    <w:abstractNumId w:val="30"/>
  </w:num>
  <w:num w:numId="36" w16cid:durableId="193421582">
    <w:abstractNumId w:val="7"/>
  </w:num>
  <w:num w:numId="37" w16cid:durableId="296226328">
    <w:abstractNumId w:val="13"/>
  </w:num>
  <w:num w:numId="38" w16cid:durableId="1083448614">
    <w:abstractNumId w:val="40"/>
  </w:num>
  <w:num w:numId="39" w16cid:durableId="2084176729">
    <w:abstractNumId w:val="43"/>
  </w:num>
  <w:num w:numId="40" w16cid:durableId="303656719">
    <w:abstractNumId w:val="22"/>
  </w:num>
  <w:num w:numId="41" w16cid:durableId="1401830076">
    <w:abstractNumId w:val="15"/>
  </w:num>
  <w:num w:numId="42" w16cid:durableId="1311860337">
    <w:abstractNumId w:val="20"/>
  </w:num>
  <w:num w:numId="43" w16cid:durableId="610749378">
    <w:abstractNumId w:val="21"/>
  </w:num>
  <w:num w:numId="44" w16cid:durableId="160581711">
    <w:abstractNumId w:val="6"/>
  </w:num>
  <w:num w:numId="45" w16cid:durableId="986710828">
    <w:abstractNumId w:val="36"/>
  </w:num>
  <w:num w:numId="46" w16cid:durableId="20259330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3559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12269"/>
    <w:rsid w:val="001500F9"/>
    <w:rsid w:val="00154802"/>
    <w:rsid w:val="001553A0"/>
    <w:rsid w:val="001600AA"/>
    <w:rsid w:val="00160BD8"/>
    <w:rsid w:val="00160F19"/>
    <w:rsid w:val="00170C87"/>
    <w:rsid w:val="0019112D"/>
    <w:rsid w:val="001A7F1F"/>
    <w:rsid w:val="001B71FC"/>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39E0"/>
    <w:rsid w:val="002C784F"/>
    <w:rsid w:val="002D3218"/>
    <w:rsid w:val="002E2254"/>
    <w:rsid w:val="002E2FB3"/>
    <w:rsid w:val="00311326"/>
    <w:rsid w:val="00331A66"/>
    <w:rsid w:val="00340D79"/>
    <w:rsid w:val="0034565A"/>
    <w:rsid w:val="00382525"/>
    <w:rsid w:val="00385905"/>
    <w:rsid w:val="003932DF"/>
    <w:rsid w:val="003971C8"/>
    <w:rsid w:val="003A3C73"/>
    <w:rsid w:val="003C1197"/>
    <w:rsid w:val="003C481D"/>
    <w:rsid w:val="003C5E88"/>
    <w:rsid w:val="003D4847"/>
    <w:rsid w:val="00410010"/>
    <w:rsid w:val="00410F48"/>
    <w:rsid w:val="004125EC"/>
    <w:rsid w:val="00420C05"/>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D76DD"/>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D1128"/>
    <w:rsid w:val="005E0A0D"/>
    <w:rsid w:val="005E1E0E"/>
    <w:rsid w:val="005F4FE9"/>
    <w:rsid w:val="005F67FF"/>
    <w:rsid w:val="006173EC"/>
    <w:rsid w:val="006229DE"/>
    <w:rsid w:val="00627A05"/>
    <w:rsid w:val="0063375F"/>
    <w:rsid w:val="006415AA"/>
    <w:rsid w:val="00645F99"/>
    <w:rsid w:val="00646A1E"/>
    <w:rsid w:val="006477C6"/>
    <w:rsid w:val="006528FD"/>
    <w:rsid w:val="00665ECD"/>
    <w:rsid w:val="006909E0"/>
    <w:rsid w:val="006B2D9C"/>
    <w:rsid w:val="006B45AE"/>
    <w:rsid w:val="006B4BA0"/>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855CE"/>
    <w:rsid w:val="00792E61"/>
    <w:rsid w:val="007A0A08"/>
    <w:rsid w:val="007A1A0F"/>
    <w:rsid w:val="007A3DA9"/>
    <w:rsid w:val="007A6EEE"/>
    <w:rsid w:val="007A798F"/>
    <w:rsid w:val="007C1EC0"/>
    <w:rsid w:val="007E30BE"/>
    <w:rsid w:val="007F546D"/>
    <w:rsid w:val="008021DF"/>
    <w:rsid w:val="00802AEE"/>
    <w:rsid w:val="008111AE"/>
    <w:rsid w:val="0082285C"/>
    <w:rsid w:val="00825913"/>
    <w:rsid w:val="0083430E"/>
    <w:rsid w:val="0083730D"/>
    <w:rsid w:val="00840F87"/>
    <w:rsid w:val="008707FB"/>
    <w:rsid w:val="00871167"/>
    <w:rsid w:val="00877E55"/>
    <w:rsid w:val="008A351A"/>
    <w:rsid w:val="008A3670"/>
    <w:rsid w:val="008B0056"/>
    <w:rsid w:val="008B2E14"/>
    <w:rsid w:val="008B5BEE"/>
    <w:rsid w:val="008D1465"/>
    <w:rsid w:val="008D3E7A"/>
    <w:rsid w:val="008F0FF3"/>
    <w:rsid w:val="008F7322"/>
    <w:rsid w:val="00902B44"/>
    <w:rsid w:val="009105E2"/>
    <w:rsid w:val="0091358D"/>
    <w:rsid w:val="00913899"/>
    <w:rsid w:val="00914F3B"/>
    <w:rsid w:val="00922297"/>
    <w:rsid w:val="009227C6"/>
    <w:rsid w:val="00924D62"/>
    <w:rsid w:val="009347E2"/>
    <w:rsid w:val="009443D8"/>
    <w:rsid w:val="00945777"/>
    <w:rsid w:val="00947E7D"/>
    <w:rsid w:val="00953D19"/>
    <w:rsid w:val="00963342"/>
    <w:rsid w:val="00966173"/>
    <w:rsid w:val="00993E3A"/>
    <w:rsid w:val="009A2DD7"/>
    <w:rsid w:val="009B50BB"/>
    <w:rsid w:val="009B6561"/>
    <w:rsid w:val="009D3070"/>
    <w:rsid w:val="009D4BB1"/>
    <w:rsid w:val="009D5D3F"/>
    <w:rsid w:val="009F6FE5"/>
    <w:rsid w:val="00A02586"/>
    <w:rsid w:val="00A200C1"/>
    <w:rsid w:val="00A21BF4"/>
    <w:rsid w:val="00A24734"/>
    <w:rsid w:val="00A25D68"/>
    <w:rsid w:val="00A31B57"/>
    <w:rsid w:val="00A4660C"/>
    <w:rsid w:val="00A46645"/>
    <w:rsid w:val="00A52EAD"/>
    <w:rsid w:val="00A54140"/>
    <w:rsid w:val="00A56C5D"/>
    <w:rsid w:val="00A67E07"/>
    <w:rsid w:val="00A82BF8"/>
    <w:rsid w:val="00A87B6C"/>
    <w:rsid w:val="00AA4B89"/>
    <w:rsid w:val="00AA4BD8"/>
    <w:rsid w:val="00AB32DB"/>
    <w:rsid w:val="00AB58F6"/>
    <w:rsid w:val="00AD50A7"/>
    <w:rsid w:val="00AF5753"/>
    <w:rsid w:val="00AF793B"/>
    <w:rsid w:val="00B11CC1"/>
    <w:rsid w:val="00B1493E"/>
    <w:rsid w:val="00B26C14"/>
    <w:rsid w:val="00B26E17"/>
    <w:rsid w:val="00B42BD0"/>
    <w:rsid w:val="00B47C5F"/>
    <w:rsid w:val="00B63C3B"/>
    <w:rsid w:val="00B91671"/>
    <w:rsid w:val="00B92B1C"/>
    <w:rsid w:val="00B94788"/>
    <w:rsid w:val="00B9635D"/>
    <w:rsid w:val="00BA057D"/>
    <w:rsid w:val="00BB1D16"/>
    <w:rsid w:val="00BD389C"/>
    <w:rsid w:val="00BF4D87"/>
    <w:rsid w:val="00BF6442"/>
    <w:rsid w:val="00C13A3D"/>
    <w:rsid w:val="00C16543"/>
    <w:rsid w:val="00C16FFD"/>
    <w:rsid w:val="00C47616"/>
    <w:rsid w:val="00C62EAC"/>
    <w:rsid w:val="00C71581"/>
    <w:rsid w:val="00C87466"/>
    <w:rsid w:val="00C9557E"/>
    <w:rsid w:val="00CA5A4E"/>
    <w:rsid w:val="00CC41F9"/>
    <w:rsid w:val="00CD665F"/>
    <w:rsid w:val="00CF37C0"/>
    <w:rsid w:val="00D00D64"/>
    <w:rsid w:val="00D20053"/>
    <w:rsid w:val="00D40A30"/>
    <w:rsid w:val="00D413C3"/>
    <w:rsid w:val="00D76E11"/>
    <w:rsid w:val="00D813BB"/>
    <w:rsid w:val="00D91DBE"/>
    <w:rsid w:val="00DA0F4F"/>
    <w:rsid w:val="00DA1AAC"/>
    <w:rsid w:val="00DA51F7"/>
    <w:rsid w:val="00DB02BD"/>
    <w:rsid w:val="00DB1ED4"/>
    <w:rsid w:val="00DC3D10"/>
    <w:rsid w:val="00DC5177"/>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3854"/>
    <w:rsid w:val="00EB5E5C"/>
    <w:rsid w:val="00EC0DB2"/>
    <w:rsid w:val="00EC2B92"/>
    <w:rsid w:val="00F00805"/>
    <w:rsid w:val="00F22FD3"/>
    <w:rsid w:val="00F27A9B"/>
    <w:rsid w:val="00F339A2"/>
    <w:rsid w:val="00F51C46"/>
    <w:rsid w:val="00F52777"/>
    <w:rsid w:val="00F6113F"/>
    <w:rsid w:val="00F61503"/>
    <w:rsid w:val="00F63237"/>
    <w:rsid w:val="00F653F3"/>
    <w:rsid w:val="00F80C43"/>
    <w:rsid w:val="00F82121"/>
    <w:rsid w:val="00F830A9"/>
    <w:rsid w:val="00F83F54"/>
    <w:rsid w:val="00F937B5"/>
    <w:rsid w:val="00FB2D5B"/>
    <w:rsid w:val="00FB66B1"/>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79955062">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65097712">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71104994">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420829091">
      <w:bodyDiv w:val="1"/>
      <w:marLeft w:val="0"/>
      <w:marRight w:val="0"/>
      <w:marTop w:val="0"/>
      <w:marBottom w:val="0"/>
      <w:divBdr>
        <w:top w:val="none" w:sz="0" w:space="0" w:color="auto"/>
        <w:left w:val="none" w:sz="0" w:space="0" w:color="auto"/>
        <w:bottom w:val="none" w:sz="0" w:space="0" w:color="auto"/>
        <w:right w:val="none" w:sz="0" w:space="0" w:color="auto"/>
      </w:divBdr>
      <w:divsChild>
        <w:div w:id="478183176">
          <w:marLeft w:val="0"/>
          <w:marRight w:val="0"/>
          <w:marTop w:val="0"/>
          <w:marBottom w:val="0"/>
          <w:divBdr>
            <w:top w:val="single" w:sz="6" w:space="0" w:color="auto"/>
            <w:left w:val="single" w:sz="2" w:space="0" w:color="auto"/>
            <w:bottom w:val="single" w:sz="2" w:space="0" w:color="auto"/>
            <w:right w:val="single" w:sz="2" w:space="0" w:color="auto"/>
          </w:divBdr>
        </w:div>
        <w:div w:id="2113277833">
          <w:marLeft w:val="0"/>
          <w:marRight w:val="0"/>
          <w:marTop w:val="0"/>
          <w:marBottom w:val="0"/>
          <w:divBdr>
            <w:top w:val="dashed" w:sz="6" w:space="0" w:color="auto"/>
            <w:left w:val="dashed" w:sz="2" w:space="0" w:color="auto"/>
            <w:bottom w:val="dashed" w:sz="2" w:space="0" w:color="auto"/>
            <w:right w:val="dashed" w:sz="2" w:space="0" w:color="auto"/>
          </w:divBdr>
        </w:div>
        <w:div w:id="92869936">
          <w:marLeft w:val="0"/>
          <w:marRight w:val="0"/>
          <w:marTop w:val="0"/>
          <w:marBottom w:val="0"/>
          <w:divBdr>
            <w:top w:val="dashed" w:sz="6" w:space="0" w:color="auto"/>
            <w:left w:val="dashed" w:sz="2" w:space="0" w:color="auto"/>
            <w:bottom w:val="dashed" w:sz="2" w:space="0" w:color="auto"/>
            <w:right w:val="dashed" w:sz="2" w:space="0" w:color="auto"/>
          </w:divBdr>
        </w:div>
        <w:div w:id="1538352030">
          <w:marLeft w:val="0"/>
          <w:marRight w:val="0"/>
          <w:marTop w:val="0"/>
          <w:marBottom w:val="0"/>
          <w:divBdr>
            <w:top w:val="dashed" w:sz="6" w:space="0" w:color="auto"/>
            <w:left w:val="dashed" w:sz="2" w:space="0" w:color="auto"/>
            <w:bottom w:val="dashed" w:sz="2" w:space="0" w:color="auto"/>
            <w:right w:val="dashed" w:sz="2" w:space="0" w:color="auto"/>
          </w:divBdr>
        </w:div>
        <w:div w:id="1348288959">
          <w:marLeft w:val="0"/>
          <w:marRight w:val="0"/>
          <w:marTop w:val="0"/>
          <w:marBottom w:val="0"/>
          <w:divBdr>
            <w:top w:val="dashed" w:sz="6" w:space="0" w:color="auto"/>
            <w:left w:val="dashed" w:sz="2" w:space="0" w:color="auto"/>
            <w:bottom w:val="dashed" w:sz="2" w:space="0" w:color="auto"/>
            <w:right w:val="dashed" w:sz="2" w:space="0" w:color="auto"/>
          </w:divBdr>
        </w:div>
        <w:div w:id="1549142194">
          <w:marLeft w:val="0"/>
          <w:marRight w:val="0"/>
          <w:marTop w:val="0"/>
          <w:marBottom w:val="0"/>
          <w:divBdr>
            <w:top w:val="dashed" w:sz="6" w:space="0" w:color="auto"/>
            <w:left w:val="dashed" w:sz="2" w:space="0" w:color="auto"/>
            <w:bottom w:val="dashed" w:sz="2" w:space="0" w:color="auto"/>
            <w:right w:val="dashed" w:sz="2" w:space="0" w:color="auto"/>
          </w:divBdr>
        </w:div>
        <w:div w:id="763383622">
          <w:marLeft w:val="0"/>
          <w:marRight w:val="0"/>
          <w:marTop w:val="0"/>
          <w:marBottom w:val="0"/>
          <w:divBdr>
            <w:top w:val="dashed" w:sz="6" w:space="0" w:color="auto"/>
            <w:left w:val="dashed" w:sz="2" w:space="0" w:color="auto"/>
            <w:bottom w:val="dashed" w:sz="2" w:space="0" w:color="auto"/>
            <w:right w:val="dashed" w:sz="2" w:space="0" w:color="auto"/>
          </w:divBdr>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about-nhs-digital/corporate-information-and-documents/directions-and-data-provision-notices/data-provision-notices-dpns/cardiovascular-disease-prevention-audit" TargetMode="External"/><Relationship Id="rId21"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42" Type="http://schemas.openxmlformats.org/officeDocument/2006/relationships/hyperlink" Target="https://digital.nhs.uk/data-and-information/data-collections-and-data-sets/data-collections/general-practice-data-for-planning-and-research/transparency-notice" TargetMode="External"/><Relationship Id="rId47" Type="http://schemas.openxmlformats.org/officeDocument/2006/relationships/hyperlink" Target="https://digital.nhs.uk/about-nhs-digital/corporate-information-and-documents/directions-and-data-provision-notices/data-provision-notices-dpns" TargetMode="External"/><Relationship Id="rId63" Type="http://schemas.openxmlformats.org/officeDocument/2006/relationships/hyperlink" Target="https://www.necsu.nhs.uk" TargetMode="External"/><Relationship Id="rId68" Type="http://schemas.openxmlformats.org/officeDocument/2006/relationships/hyperlink" Target="https://understandingpatientdata.org.uk/how" TargetMode="External"/><Relationship Id="rId1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www.nhs.uk/nhs-app/" TargetMode="External"/><Relationship Id="rId32" Type="http://schemas.openxmlformats.org/officeDocument/2006/relationships/hyperlink" Target="https://digital.nhs.uk/services/data-access-request-service-dars/data-uses-register" TargetMode="External"/><Relationship Id="rId37" Type="http://schemas.openxmlformats.org/officeDocument/2006/relationships/hyperlink" Target="https://creativecommons.org/licenses/by/2.0/" TargetMode="External"/><Relationship Id="rId53" Type="http://schemas.openxmlformats.org/officeDocument/2006/relationships/hyperlink" Target="https://digital.nhs.uk/about-nhs-digital/corporate-information-and-documents/independent-group-advising-on-the-release-of-data" TargetMode="External"/><Relationship Id="rId58" Type="http://schemas.openxmlformats.org/officeDocument/2006/relationships/hyperlink" Target="https://digital.nhs.uk/services/data-access-request-service-dars/dars-products-and-services/data-set-catalogue" TargetMode="External"/><Relationship Id="rId74" Type="http://schemas.openxmlformats.org/officeDocument/2006/relationships/hyperlink" Target="https://digital.nhs.uk/data-and-information/keeping-data-safe-and-benefitting-the-public/how-we-look-after-your-health-and-care-information" TargetMode="External"/><Relationship Id="rId79" Type="http://schemas.openxmlformats.org/officeDocument/2006/relationships/hyperlink" Target="https://ico.org.uk/" TargetMode="External"/><Relationship Id="rId5" Type="http://schemas.openxmlformats.org/officeDocument/2006/relationships/numbering" Target="numbering.xml"/><Relationship Id="rId61" Type="http://schemas.openxmlformats.org/officeDocument/2006/relationships/hyperlink" Target="https://understandingpatientdata.org.uk/what-you-need-know" TargetMode="External"/><Relationship Id="rId82" Type="http://schemas.openxmlformats.org/officeDocument/2006/relationships/theme" Target="theme/theme1.xml"/><Relationship Id="rId1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s://www.england.nhs.uk/digitaltechnology/connecteddigitalsystems/health-and-care-data/joining-up-health-and-care-data/" TargetMode="External"/><Relationship Id="rId22" Type="http://schemas.openxmlformats.org/officeDocument/2006/relationships/hyperlink" Target="https://cprd.com/transparency-information" TargetMode="External"/><Relationship Id="rId27" Type="http://schemas.openxmlformats.org/officeDocument/2006/relationships/hyperlink" Target="https://digital.nhs.uk/about-nhs-digital/corporate-information-and-documents/directions-and-data-provision-notices/secretary-of-state-directions/national-obesity-audit-directions-2023" TargetMode="External"/><Relationship Id="rId30" Type="http://schemas.openxmlformats.org/officeDocument/2006/relationships/hyperlink" Target="https://digital.nhs.uk/binaries/content/assets/website-assets/services/dars/blank-dsa.pdf" TargetMode="External"/><Relationship Id="rId35" Type="http://schemas.openxmlformats.org/officeDocument/2006/relationships/hyperlink" Target="http://www.gov.uk/government/organisations/national-data-guardian" TargetMode="External"/><Relationship Id="rId43" Type="http://schemas.openxmlformats.org/officeDocument/2006/relationships/hyperlink" Target="https://nhs-prod.global.ssl.fastly.net/binaries/content/assets/website-assets/data-and-information/data-collections/general-practice-data-for-planning-and-research/type-1-opt-out-form.docx" TargetMode="External"/><Relationship Id="rId48" Type="http://schemas.openxmlformats.org/officeDocument/2006/relationships/hyperlink" Target="https://digital.nhs.uk/about-nhs-digital/corporate-information-and-documents/independent-group-advising-on-the-release-of-data" TargetMode="External"/><Relationship Id="rId56" Type="http://schemas.openxmlformats.org/officeDocument/2006/relationships/hyperlink" Target="https://www.hra.nhs.uk/" TargetMode="External"/><Relationship Id="rId64" Type="http://schemas.openxmlformats.org/officeDocument/2006/relationships/hyperlink" Target="https://www.optum.co.uk" TargetMode="External"/><Relationship Id="rId69" Type="http://schemas.openxmlformats.org/officeDocument/2006/relationships/hyperlink" Target="https://jobs.opensafely.org/&#160;" TargetMode="External"/><Relationship Id="rId77" Type="http://schemas.openxmlformats.org/officeDocument/2006/relationships/hyperlink" Target="mailto:england.dpo@nhs.net" TargetMode="External"/><Relationship Id="rId8" Type="http://schemas.openxmlformats.org/officeDocument/2006/relationships/webSettings" Target="webSettings.xml"/><Relationship Id="rId51" Type="http://schemas.openxmlformats.org/officeDocument/2006/relationships/hyperlink" Target="https://digital.nhs.uk/data-and-information/keeping-data-safe-and-benefitting-the-public/gdpr/gdpr-register" TargetMode="External"/><Relationship Id="rId72" Type="http://schemas.openxmlformats.org/officeDocument/2006/relationships/hyperlink" Target="https://www.opensafely.org/approved-projects/" TargetMode="External"/><Relationship Id="rId80" Type="http://schemas.openxmlformats.org/officeDocument/2006/relationships/hyperlink" Target="mailto:Couldrey@me.com" TargetMode="External"/><Relationship Id="rId3" Type="http://schemas.openxmlformats.org/officeDocument/2006/relationships/customXml" Target="../customXml/item3.xml"/><Relationship Id="rId12" Type="http://schemas.openxmlformats.org/officeDocument/2006/relationships/hyperlink" Target="https://www.nhsapp.service.nhs.uk/login" TargetMode="External"/><Relationship Id="rId17" Type="http://schemas.openxmlformats.org/officeDocument/2006/relationships/hyperlink" Target="https://digital.nhs.uk/services/summary-care-records-scr/summary-care-records-scr-information-for-patients" TargetMode="External"/><Relationship Id="rId25" Type="http://schemas.openxmlformats.org/officeDocument/2006/relationships/hyperlink" Target="https://digital.nhs.uk/data-and-information/publications/statistical/national-obesity-audit" TargetMode="External"/><Relationship Id="rId33" Type="http://schemas.openxmlformats.org/officeDocument/2006/relationships/hyperlink" Target="http://www.bma.org.uk/"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services/general-practice-data-for-planning-and-research" TargetMode="External"/><Relationship Id="rId59" Type="http://schemas.openxmlformats.org/officeDocument/2006/relationships/hyperlink" Target="http://www.nhs.uk/your-nhs-data-matters" TargetMode="External"/><Relationship Id="rId67" Type="http://schemas.openxmlformats.org/officeDocument/2006/relationships/hyperlink" Target="http://access.login.nhs.uk/enter-email" TargetMode="External"/><Relationship Id="rId20" Type="http://schemas.openxmlformats.org/officeDocument/2006/relationships/hyperlink" Target="https://digital.nhs.uk/services/summary-care-records-scr/scr-patient-preference-form" TargetMode="External"/><Relationship Id="rId41" Type="http://schemas.openxmlformats.org/officeDocument/2006/relationships/hyperlink" Target="https://digital.nhs.uk/about-nhs-digital/corporate-information-and-documents/directions-and-data-provision-notices/data-provision-notices-dpns" TargetMode="External"/><Relationship Id="rId54" Type="http://schemas.openxmlformats.org/officeDocument/2006/relationships/hyperlink" Target="https://digital.nhs.uk/data-and-information/data-insights-and-statistics/improving-our-data-processing-services" TargetMode="External"/><Relationship Id="rId62" Type="http://schemas.openxmlformats.org/officeDocument/2006/relationships/hyperlink" Target="https://transform.england.nhs.uk/information-governance/guidance/records-management-code/" TargetMode="External"/><Relationship Id="rId70" Type="http://schemas.openxmlformats.org/officeDocument/2006/relationships/hyperlink" Target="https://www.england.nhs.uk/commissioning/" TargetMode="External"/><Relationship Id="rId75" Type="http://schemas.openxmlformats.org/officeDocument/2006/relationships/hyperlink" Target="https://digital.nhs.uk/about-nhs-digital/corporate-information-and-documents/publication-scheme/how-to-make-a-subject-access-reques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ocal.nihr.ac.uk/documents/crn-wm-privacy-notice-march-2021/27187" TargetMode="External"/><Relationship Id="rId23" Type="http://schemas.openxmlformats.org/officeDocument/2006/relationships/hyperlink" Target="http://www.nice.org.uk/guidance/cg189" TargetMode="External"/><Relationship Id="rId28" Type="http://schemas.openxmlformats.org/officeDocument/2006/relationships/hyperlink" Target="https://digital.nhs.uk/services/data-access-request-service-dars" TargetMode="External"/><Relationship Id="rId36" Type="http://schemas.openxmlformats.org/officeDocument/2006/relationships/image" Target="media/image1.png"/><Relationship Id="rId49" Type="http://schemas.openxmlformats.org/officeDocument/2006/relationships/hyperlink" Target="https://digital.nhs.uk/data" TargetMode="External"/><Relationship Id="rId57" Type="http://schemas.openxmlformats.org/officeDocument/2006/relationships/hyperlink" Target="https://www.hra.nhs.uk/about-us/committees-and-services/confidentiality-advisory-group/" TargetMode="External"/><Relationship Id="rId10" Type="http://schemas.openxmlformats.org/officeDocument/2006/relationships/endnotes" Target="endnotes.xml"/><Relationship Id="rId31" Type="http://schemas.openxmlformats.org/officeDocument/2006/relationships/hyperlink" Target="https://digital.nhs.uk/services/data-access-request-service-dars/data-sharing-audits" TargetMode="External"/><Relationship Id="rId44" Type="http://schemas.openxmlformats.org/officeDocument/2006/relationships/hyperlink" Target="https://www.nhs.uk/your-nhs-data-matters/" TargetMode="External"/><Relationship Id="rId52" Type="http://schemas.openxmlformats.org/officeDocument/2006/relationships/hyperlink" Target="https://digital.nhs.uk/services/data-access-request-service-dars" TargetMode="External"/><Relationship Id="rId60" Type="http://schemas.openxmlformats.org/officeDocument/2006/relationships/hyperlink" Target="https://www.hra.nhs.uk/" TargetMode="External"/><Relationship Id="rId65" Type="http://schemas.openxmlformats.org/officeDocument/2006/relationships/hyperlink" Target="http://www.optum.co.uk" TargetMode="External"/><Relationship Id="rId73" Type="http://schemas.openxmlformats.org/officeDocument/2006/relationships/hyperlink" Target="https://www.england.nhs.uk/contact-us/privacy-notice/" TargetMode="External"/><Relationship Id="rId78" Type="http://schemas.openxmlformats.org/officeDocument/2006/relationships/hyperlink" Target="https://ico.org.uk/make-a-complaint/"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urx.com/privacy-policy" TargetMode="External"/><Relationship Id="rId18" Type="http://schemas.openxmlformats.org/officeDocument/2006/relationships/hyperlink" Target="https://digital.nhs.uk/services/summary-care-records-scr/additional-information-in-scr" TargetMode="External"/><Relationship Id="rId39" Type="http://schemas.openxmlformats.org/officeDocument/2006/relationships/hyperlink" Target="mailto:enquiries@nhsdigital.nhs.uk" TargetMode="External"/><Relationship Id="rId34" Type="http://schemas.openxmlformats.org/officeDocument/2006/relationships/hyperlink" Target="http://www.rcgp.org.uk/" TargetMode="External"/><Relationship Id="rId50" Type="http://schemas.openxmlformats.org/officeDocument/2006/relationships/hyperlink" Target="https://digital.nhs.uk/dashboards" TargetMode="External"/><Relationship Id="rId55" Type="http://schemas.openxmlformats.org/officeDocument/2006/relationships/hyperlink" Target="https://digital.nhs.uk/data-and-information/keeping-data-safe-and-benefitting-the-public/gdpr/gdpr-register" TargetMode="External"/><Relationship Id="rId76" Type="http://schemas.openxmlformats.org/officeDocument/2006/relationships/hyperlink" Target="https://www.nhs.uk/using-the-nhs/about-the-nhs/opt-out-of-sharing-your-health-records/" TargetMode="External"/><Relationship Id="rId7" Type="http://schemas.openxmlformats.org/officeDocument/2006/relationships/settings" Target="settings.xml"/><Relationship Id="rId71" Type="http://schemas.openxmlformats.org/officeDocument/2006/relationships/hyperlink" Target="https://docs.opensafely.org/data-sources/" TargetMode="External"/><Relationship Id="rId2" Type="http://schemas.openxmlformats.org/officeDocument/2006/relationships/customXml" Target="../customXml/item2.xml"/><Relationship Id="rId29" Type="http://schemas.openxmlformats.org/officeDocument/2006/relationships/hyperlink" Target="https://digital.nhs.uk/binaries/content/assets/website-assets/services/dars/data-sharing-framework-contract" TargetMode="External"/><Relationship Id="rId24" Type="http://schemas.openxmlformats.org/officeDocument/2006/relationships/hyperlink" Target="https://digital.nhs.uk/binaries/content/assets/website-assets/data-and-information/clinical-audits-and-registries/national-obesity-audit/noa_dataset_specification_v2.0.xlsx" TargetMode="External"/><Relationship Id="rId40" Type="http://schemas.openxmlformats.org/officeDocument/2006/relationships/hyperlink" Target="https://digital.nhs.uk/data-and-information/data-collections-and-data-sets/data-collections/general-practice-data-for-planning-and-research"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66" Type="http://schemas.openxmlformats.org/officeDocument/2006/relationships/hyperlink" Target="http://www.nhs.uk/nh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229CB0060FB34E867706479A37C723" ma:contentTypeVersion="15" ma:contentTypeDescription="Create a new document." ma:contentTypeScope="" ma:versionID="ce5db891d3f372842a5b20664937a23b">
  <xsd:schema xmlns:xsd="http://www.w3.org/2001/XMLSchema" xmlns:xs="http://www.w3.org/2001/XMLSchema" xmlns:p="http://schemas.microsoft.com/office/2006/metadata/properties" xmlns:ns1="http://schemas.microsoft.com/sharepoint/v3" xmlns:ns2="3e787516-bdec-435f-b1d2-7897e1d19e11" xmlns:ns3="38c477f9-0480-4b10-be60-2582249f697c" targetNamespace="http://schemas.microsoft.com/office/2006/metadata/properties" ma:root="true" ma:fieldsID="4388d05128773524b24f539fec05c651" ns1:_="" ns2:_="" ns3:_="">
    <xsd:import namespace="http://schemas.microsoft.com/sharepoint/v3"/>
    <xsd:import namespace="3e787516-bdec-435f-b1d2-7897e1d19e11"/>
    <xsd:import namespace="38c477f9-0480-4b10-be60-2582249f69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87516-bdec-435f-b1d2-7897e1d19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477f9-0480-4b10-be60-2582249f697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144eba6-20b1-4181-8c4f-28fbd0e7a455}" ma:internalName="TaxCatchAll" ma:showField="CatchAllData" ma:web="38c477f9-0480-4b10-be60-2582249f6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e787516-bdec-435f-b1d2-7897e1d19e11">
      <Terms xmlns="http://schemas.microsoft.com/office/infopath/2007/PartnerControls"/>
    </lcf76f155ced4ddcb4097134ff3c332f>
    <TaxCatchAll xmlns="38c477f9-0480-4b10-be60-2582249f697c" xsi:nil="true"/>
  </documentManagement>
</p:properties>
</file>

<file path=customXml/itemProps1.xml><?xml version="1.0" encoding="utf-8"?>
<ds:datastoreItem xmlns:ds="http://schemas.openxmlformats.org/officeDocument/2006/customXml" ds:itemID="{9CA57F34-6472-4F2E-94EF-827115139503}">
  <ds:schemaRefs>
    <ds:schemaRef ds:uri="http://schemas.microsoft.com/sharepoint/v3/contenttype/forms"/>
  </ds:schemaRefs>
</ds:datastoreItem>
</file>

<file path=customXml/itemProps2.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customXml/itemProps3.xml><?xml version="1.0" encoding="utf-8"?>
<ds:datastoreItem xmlns:ds="http://schemas.openxmlformats.org/officeDocument/2006/customXml" ds:itemID="{3024439A-A8F9-4119-99FF-FE9787AAA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787516-bdec-435f-b1d2-7897e1d19e11"/>
    <ds:schemaRef ds:uri="38c477f9-0480-4b10-be60-2582249f6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A7FD0-77F7-45E2-9BC2-BF74A7619BBE}">
  <ds:schemaRefs>
    <ds:schemaRef ds:uri="http://schemas.microsoft.com/office/2006/metadata/properties"/>
    <ds:schemaRef ds:uri="http://schemas.microsoft.com/office/infopath/2007/PartnerControls"/>
    <ds:schemaRef ds:uri="http://schemas.microsoft.com/sharepoint/v3"/>
    <ds:schemaRef ds:uri="3e787516-bdec-435f-b1d2-7897e1d19e11"/>
    <ds:schemaRef ds:uri="38c477f9-0480-4b10-be60-2582249f697c"/>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29</Pages>
  <Words>14798</Words>
  <Characters>84355</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MOORE, Hannah (NEW BARN CLOSE SURGERY)</cp:lastModifiedBy>
  <cp:revision>6</cp:revision>
  <cp:lastPrinted>2019-06-13T09:46:00Z</cp:lastPrinted>
  <dcterms:created xsi:type="dcterms:W3CDTF">2025-07-30T13:43:00Z</dcterms:created>
  <dcterms:modified xsi:type="dcterms:W3CDTF">2025-07-30T13:49:00Z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0x01010076229CB0060FB34E867706479A37C723</vt:lpwstr>
  </property>
</Properties>
</file>